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0B24" w:rsidRDefault="00BF7104" w:rsidP="00E03BAA">
      <w:bookmarkStart w:id="0" w:name="_GoBack"/>
      <w:bookmarkEnd w:id="0"/>
      <w:r>
        <w:t>May 6</w:t>
      </w:r>
      <w:r w:rsidR="000A5A9A">
        <w:t>, 2015</w:t>
      </w:r>
    </w:p>
    <w:p w:rsidR="003608B2" w:rsidRDefault="003608B2" w:rsidP="00E03BAA"/>
    <w:p w:rsidR="003608B2" w:rsidRDefault="003608B2" w:rsidP="00E03BAA"/>
    <w:p w:rsidR="003608B2" w:rsidRDefault="000A5A9A" w:rsidP="00E03BAA">
      <w:r>
        <w:t>Interested parties in R.13-11-005</w:t>
      </w:r>
      <w:r w:rsidR="00E8619E">
        <w:t>:</w:t>
      </w:r>
    </w:p>
    <w:p w:rsidR="003608B2" w:rsidRDefault="003608B2" w:rsidP="00E03BAA"/>
    <w:p w:rsidR="003608B2" w:rsidRDefault="003608B2" w:rsidP="00E03BAA"/>
    <w:p w:rsidR="000A5A9A" w:rsidRDefault="000A5A9A" w:rsidP="00902C49">
      <w:pPr>
        <w:jc w:val="both"/>
      </w:pPr>
      <w:r>
        <w:t xml:space="preserve">D.13-09-023 adopted the Efficiency Savings and Performance Incentive Mechanism (ESPI) and ordered </w:t>
      </w:r>
      <w:r w:rsidR="00E67728">
        <w:t>Commission Staff</w:t>
      </w:r>
      <w:r>
        <w:t xml:space="preserve"> to submit 2013 ex-post results by </w:t>
      </w:r>
      <w:r w:rsidR="002E3F11">
        <w:t>December 31, 2014</w:t>
      </w:r>
      <w:r>
        <w:t xml:space="preserve">.  On December 24, 2014, Interim Executive Director Timothy Sullivan granted </w:t>
      </w:r>
      <w:r w:rsidR="00E67728">
        <w:t xml:space="preserve">Commission Staff’s </w:t>
      </w:r>
      <w:r>
        <w:t xml:space="preserve">extension request to submit draft evaluation results by </w:t>
      </w:r>
      <w:r w:rsidR="002E3F11">
        <w:t>March 31, 2015</w:t>
      </w:r>
      <w:r>
        <w:t>.</w:t>
      </w:r>
    </w:p>
    <w:p w:rsidR="000A5A9A" w:rsidRDefault="000A5A9A" w:rsidP="00902C49">
      <w:pPr>
        <w:jc w:val="both"/>
      </w:pPr>
    </w:p>
    <w:p w:rsidR="002E3F11" w:rsidRDefault="00E67728" w:rsidP="00902C49">
      <w:pPr>
        <w:jc w:val="both"/>
      </w:pPr>
      <w:r>
        <w:t xml:space="preserve">Commission Staff </w:t>
      </w:r>
      <w:r w:rsidR="00E8619E">
        <w:t>posted the 2013 ESPI memos on March 9, 2015 and held a public stakeholder workshop on March 25, 2015.  On April 21, 2015, Pacific Gas and Electric Company and Sout</w:t>
      </w:r>
      <w:r w:rsidR="000A5A9A">
        <w:t>h</w:t>
      </w:r>
      <w:r w:rsidR="00E8619E">
        <w:t>ern California Edison Company filed joint comments, while San Diego Gas and Electric Company and Southern California Gas Company filed individual comments</w:t>
      </w:r>
      <w:r w:rsidR="00623FF0">
        <w:t xml:space="preserve"> (all comment</w:t>
      </w:r>
      <w:r w:rsidR="0018316D">
        <w:t>s are</w:t>
      </w:r>
      <w:r w:rsidR="00623FF0">
        <w:t xml:space="preserve"> located here: </w:t>
      </w:r>
      <w:hyperlink r:id="rId9" w:history="1">
        <w:r w:rsidR="00623FF0" w:rsidRPr="00BC1E3B">
          <w:rPr>
            <w:rStyle w:val="Hyperlink"/>
          </w:rPr>
          <w:t>http://www.energydataweb.com/cpuc/comment.aspx?did=1253</w:t>
        </w:r>
      </w:hyperlink>
      <w:r w:rsidR="00623FF0">
        <w:t xml:space="preserve">).  </w:t>
      </w:r>
      <w:r>
        <w:t xml:space="preserve">Commission Staff </w:t>
      </w:r>
      <w:r w:rsidR="002E3F11">
        <w:t xml:space="preserve">and its evaluation consultants reviewed the technical comments and made edits to the memos and data where necessary.  </w:t>
      </w:r>
      <w:r>
        <w:t xml:space="preserve">Commission Staff </w:t>
      </w:r>
      <w:r w:rsidR="002E3F11">
        <w:t xml:space="preserve">notes many of the </w:t>
      </w:r>
      <w:r w:rsidR="00623FF0">
        <w:t xml:space="preserve">general </w:t>
      </w:r>
      <w:r w:rsidR="002E3F11">
        <w:t xml:space="preserve">comments focused on improving the process going forward.  </w:t>
      </w:r>
      <w:r>
        <w:t xml:space="preserve">Commission Staff </w:t>
      </w:r>
      <w:r w:rsidR="002E3F11">
        <w:t xml:space="preserve">will consider these suggestions for the 2014 ESPI process.  </w:t>
      </w:r>
    </w:p>
    <w:p w:rsidR="002E3F11" w:rsidRDefault="002E3F11" w:rsidP="00902C49">
      <w:pPr>
        <w:jc w:val="both"/>
      </w:pPr>
    </w:p>
    <w:p w:rsidR="002E3F11" w:rsidRDefault="002E3F11" w:rsidP="00902C49">
      <w:pPr>
        <w:jc w:val="both"/>
      </w:pPr>
      <w:r>
        <w:t xml:space="preserve">This memo and the </w:t>
      </w:r>
      <w:r w:rsidR="00623FF0">
        <w:t>final</w:t>
      </w:r>
      <w:r>
        <w:t xml:space="preserve"> 2013 ESPI database will be posted to this URL:  </w:t>
      </w:r>
    </w:p>
    <w:p w:rsidR="002E3F11" w:rsidRDefault="002E3F11" w:rsidP="00902C49">
      <w:pPr>
        <w:jc w:val="both"/>
      </w:pPr>
    </w:p>
    <w:p w:rsidR="002E3F11" w:rsidRDefault="00C71D08" w:rsidP="00902C49">
      <w:pPr>
        <w:jc w:val="both"/>
      </w:pPr>
      <w:hyperlink r:id="rId10" w:history="1">
        <w:r w:rsidR="002E3F11" w:rsidRPr="00687B35">
          <w:rPr>
            <w:rStyle w:val="Hyperlink"/>
          </w:rPr>
          <w:t>http://www.cpuc.ca.gov/PUC/energy/Energy+Efficiency/Shareholder+Incentive+Mechanism.htm</w:t>
        </w:r>
      </w:hyperlink>
    </w:p>
    <w:p w:rsidR="002E3F11" w:rsidRDefault="002E3F11" w:rsidP="00902C49">
      <w:pPr>
        <w:jc w:val="both"/>
      </w:pPr>
    </w:p>
    <w:p w:rsidR="002E3F11" w:rsidRDefault="002E3F11" w:rsidP="00902C49">
      <w:pPr>
        <w:jc w:val="both"/>
      </w:pPr>
    </w:p>
    <w:p w:rsidR="00F8161D" w:rsidRDefault="00E67728" w:rsidP="00F8161D">
      <w:pPr>
        <w:jc w:val="both"/>
      </w:pPr>
      <w:r>
        <w:t xml:space="preserve">Commission Staff </w:t>
      </w:r>
      <w:r w:rsidR="00F8161D">
        <w:t xml:space="preserve">will </w:t>
      </w:r>
      <w:r w:rsidR="002E3F11">
        <w:t xml:space="preserve">now </w:t>
      </w:r>
      <w:r w:rsidR="00F8161D">
        <w:t>begin the process of determining the 2013 Ex-Post performance award based on the</w:t>
      </w:r>
      <w:r w:rsidR="002E3F11">
        <w:t xml:space="preserve"> final 2013 ESPI database</w:t>
      </w:r>
      <w:r w:rsidR="00F8161D">
        <w:t>.  We will notify the service list once this report is ready for stakeholder review.</w:t>
      </w:r>
    </w:p>
    <w:p w:rsidR="000A5A9A" w:rsidRDefault="000A5A9A" w:rsidP="00902C49">
      <w:pPr>
        <w:jc w:val="both"/>
      </w:pPr>
      <w:r>
        <w:t>.</w:t>
      </w:r>
    </w:p>
    <w:p w:rsidR="000A5A9A" w:rsidRDefault="000A5A9A" w:rsidP="00902C49">
      <w:pPr>
        <w:jc w:val="both"/>
      </w:pPr>
    </w:p>
    <w:p w:rsidR="00F8161D" w:rsidRDefault="000A5A9A" w:rsidP="00902C49">
      <w:pPr>
        <w:jc w:val="both"/>
      </w:pPr>
      <w:r>
        <w:t xml:space="preserve">If you have any questions please contact Jeorge Tagnipes at </w:t>
      </w:r>
      <w:hyperlink r:id="rId11" w:history="1">
        <w:r w:rsidR="00F8161D" w:rsidRPr="00964773">
          <w:rPr>
            <w:rStyle w:val="Hyperlink"/>
          </w:rPr>
          <w:t>Jeorge.tagnipes@cpuc.ca.gov</w:t>
        </w:r>
      </w:hyperlink>
      <w:r>
        <w:t>.</w:t>
      </w:r>
    </w:p>
    <w:p w:rsidR="00F8161D" w:rsidRDefault="00B41AFF" w:rsidP="00902C49">
      <w:pPr>
        <w:jc w:val="both"/>
      </w:pPr>
      <w:r>
        <w:br w:type="page"/>
      </w:r>
    </w:p>
    <w:p w:rsidR="00F8161D" w:rsidRDefault="00F8161D" w:rsidP="00902C49">
      <w:pPr>
        <w:jc w:val="both"/>
      </w:pPr>
    </w:p>
    <w:p w:rsidR="00623FF0" w:rsidRDefault="00F8161D" w:rsidP="00623FF0">
      <w:pPr>
        <w:jc w:val="center"/>
      </w:pPr>
      <w:bookmarkStart w:id="1" w:name="_Toc412798440"/>
      <w:r>
        <w:t>ATTACHMENT 1</w:t>
      </w:r>
    </w:p>
    <w:p w:rsidR="00623FF0" w:rsidRDefault="00623FF0" w:rsidP="00623FF0"/>
    <w:p w:rsidR="00F8161D" w:rsidRDefault="00623FF0" w:rsidP="00623FF0">
      <w:pPr>
        <w:tabs>
          <w:tab w:val="left" w:pos="345"/>
        </w:tabs>
      </w:pPr>
      <w:r>
        <w:rPr>
          <w:b/>
          <w:color w:val="FF0000"/>
        </w:rPr>
        <w:tab/>
      </w:r>
      <w:r>
        <w:t>This attachment includes updated memos and a comment-response document, if applicable.</w:t>
      </w:r>
      <w:r w:rsidR="00AF1687">
        <w:t xml:space="preserve">  </w:t>
      </w:r>
    </w:p>
    <w:p w:rsidR="00623FF0" w:rsidRPr="00623FF0" w:rsidRDefault="00623FF0" w:rsidP="00623FF0">
      <w:pPr>
        <w:tabs>
          <w:tab w:val="left" w:pos="345"/>
        </w:tabs>
      </w:pPr>
    </w:p>
    <w:bookmarkEnd w:id="1"/>
    <w:p w:rsidR="000A5A9A" w:rsidRPr="00A6634C" w:rsidRDefault="000A5A9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HVAC Quality Maintenance</w:t>
      </w:r>
      <w:r w:rsidR="00C207C1" w:rsidRPr="00A6634C">
        <w:rPr>
          <w:b/>
        </w:rPr>
        <w:t xml:space="preserve"> </w:t>
      </w:r>
      <w:r w:rsidR="00C207C1" w:rsidRPr="00A6634C">
        <w:rPr>
          <w:b/>
          <w:color w:val="FF0000"/>
        </w:rPr>
        <w:t>(UPDATED)</w:t>
      </w:r>
    </w:p>
    <w:bookmarkStart w:id="2" w:name="_MON_1492409234"/>
    <w:bookmarkEnd w:id="2"/>
    <w:p w:rsidR="000A5A9A" w:rsidRPr="00A6634C" w:rsidRDefault="00C207C1" w:rsidP="000A5A9A">
      <w:pPr>
        <w:ind w:left="720"/>
        <w:rPr>
          <w:b/>
        </w:rPr>
      </w:pPr>
      <w:r w:rsidRPr="00A6634C">
        <w:rPr>
          <w:b/>
        </w:rPr>
        <w:object w:dxaOrig="1531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45pt;height:49.5pt" o:ole="">
            <v:imagedata r:id="rId12" o:title=""/>
          </v:shape>
          <o:OLEObject Type="Embed" ProgID="Word.Document.12" ShapeID="_x0000_i1025" DrawAspect="Icon" ObjectID="_1508142177" r:id="rId13">
            <o:FieldCodes>\s</o:FieldCodes>
          </o:OLEObject>
        </w:object>
      </w:r>
      <w:r w:rsidRPr="00A6634C">
        <w:rPr>
          <w:b/>
        </w:rPr>
        <w:t xml:space="preserve"> </w:t>
      </w:r>
      <w:r w:rsidR="00BF7104">
        <w:rPr>
          <w:b/>
        </w:rPr>
        <w:object w:dxaOrig="1531" w:dyaOrig="990">
          <v:shape id="_x0000_i1026" type="#_x0000_t75" style="width:76.45pt;height:49.5pt" o:ole="">
            <v:imagedata r:id="rId14" o:title=""/>
          </v:shape>
          <o:OLEObject Type="Embed" ProgID="Excel.Sheet.12" ShapeID="_x0000_i1026" DrawAspect="Icon" ObjectID="_1508142178" r:id="rId15"/>
        </w:object>
      </w:r>
    </w:p>
    <w:p w:rsidR="000A5A9A" w:rsidRPr="00A6634C" w:rsidRDefault="000A5A9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HVAC Mini-split</w:t>
      </w:r>
      <w:r w:rsidR="00AF1687" w:rsidRPr="00A6634C">
        <w:rPr>
          <w:b/>
        </w:rPr>
        <w:t xml:space="preserve"> </w:t>
      </w:r>
    </w:p>
    <w:bookmarkStart w:id="3" w:name="_MON_1486819201"/>
    <w:bookmarkEnd w:id="3"/>
    <w:p w:rsidR="000A5A9A" w:rsidRPr="00A6634C" w:rsidRDefault="000A5A9A" w:rsidP="000A5A9A">
      <w:pPr>
        <w:ind w:left="720"/>
        <w:rPr>
          <w:b/>
        </w:rPr>
      </w:pPr>
      <w:r w:rsidRPr="00A6634C">
        <w:rPr>
          <w:b/>
        </w:rPr>
        <w:object w:dxaOrig="1550" w:dyaOrig="991">
          <v:shape id="_x0000_i1027" type="#_x0000_t75" style="width:77.25pt;height:49.5pt" o:ole="">
            <v:imagedata r:id="rId16" o:title=""/>
          </v:shape>
          <o:OLEObject Type="Embed" ProgID="Word.Document.12" ShapeID="_x0000_i1027" DrawAspect="Icon" ObjectID="_1508142179" r:id="rId17">
            <o:FieldCodes>\s</o:FieldCodes>
          </o:OLEObject>
        </w:object>
      </w:r>
    </w:p>
    <w:p w:rsidR="000A5A9A" w:rsidRPr="00A6634C" w:rsidRDefault="000A5A9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Residential Upstream Lighting</w:t>
      </w:r>
      <w:r w:rsidR="00AF1687" w:rsidRPr="00A6634C">
        <w:rPr>
          <w:b/>
        </w:rPr>
        <w:t xml:space="preserve"> </w:t>
      </w:r>
    </w:p>
    <w:bookmarkStart w:id="4" w:name="_MON_1486819456"/>
    <w:bookmarkEnd w:id="4"/>
    <w:p w:rsidR="000A5A9A" w:rsidRPr="00A6634C" w:rsidRDefault="000A5A9A" w:rsidP="000A5A9A">
      <w:pPr>
        <w:ind w:left="360" w:firstLine="360"/>
        <w:rPr>
          <w:b/>
        </w:rPr>
      </w:pPr>
      <w:r w:rsidRPr="00A6634C">
        <w:rPr>
          <w:b/>
        </w:rPr>
        <w:object w:dxaOrig="1550" w:dyaOrig="991">
          <v:shape id="_x0000_i1028" type="#_x0000_t75" style="width:77.25pt;height:49.5pt" o:ole="">
            <v:imagedata r:id="rId18" o:title=""/>
          </v:shape>
          <o:OLEObject Type="Embed" ProgID="Word.Document.12" ShapeID="_x0000_i1028" DrawAspect="Icon" ObjectID="_1508142180" r:id="rId19">
            <o:FieldCodes>\s</o:FieldCodes>
          </o:OLEObject>
        </w:object>
      </w:r>
    </w:p>
    <w:p w:rsidR="000A5A9A" w:rsidRPr="00A6634C" w:rsidRDefault="000A5A9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Home Upgrade Program (</w:t>
      </w:r>
      <w:r w:rsidRPr="00A6634C">
        <w:rPr>
          <w:b/>
          <w:sz w:val="18"/>
          <w:szCs w:val="18"/>
        </w:rPr>
        <w:t>formerly Energy Upgrade California program</w:t>
      </w:r>
      <w:r w:rsidRPr="00A6634C">
        <w:rPr>
          <w:b/>
        </w:rPr>
        <w:t>)</w:t>
      </w:r>
      <w:r w:rsidR="00AF1687" w:rsidRPr="00A6634C">
        <w:rPr>
          <w:b/>
        </w:rPr>
        <w:t xml:space="preserve"> </w:t>
      </w:r>
      <w:r w:rsidR="00AF1687" w:rsidRPr="00A6634C">
        <w:rPr>
          <w:b/>
          <w:color w:val="FF0000"/>
        </w:rPr>
        <w:t>(UPDATED)</w:t>
      </w:r>
    </w:p>
    <w:bookmarkStart w:id="5" w:name="_MON_1492410324"/>
    <w:bookmarkEnd w:id="5"/>
    <w:p w:rsidR="00DD54E2" w:rsidRPr="00A6634C" w:rsidRDefault="00AF1687" w:rsidP="00DD54E2">
      <w:pPr>
        <w:spacing w:after="200" w:line="276" w:lineRule="auto"/>
        <w:ind w:left="720"/>
        <w:rPr>
          <w:b/>
        </w:rPr>
      </w:pPr>
      <w:r w:rsidRPr="00A6634C">
        <w:rPr>
          <w:b/>
        </w:rPr>
        <w:object w:dxaOrig="1531" w:dyaOrig="990">
          <v:shape id="_x0000_i1029" type="#_x0000_t75" style="width:76.45pt;height:49.5pt" o:ole="">
            <v:imagedata r:id="rId20" o:title=""/>
          </v:shape>
          <o:OLEObject Type="Embed" ProgID="Word.Document.12" ShapeID="_x0000_i1029" DrawAspect="Icon" ObjectID="_1508142181" r:id="rId21">
            <o:FieldCodes>\s</o:FieldCodes>
          </o:OLEObject>
        </w:object>
      </w:r>
      <w:r w:rsidRPr="00A6634C">
        <w:rPr>
          <w:b/>
        </w:rPr>
        <w:object w:dxaOrig="1531" w:dyaOrig="990">
          <v:shape id="_x0000_i1030" type="#_x0000_t75" style="width:76.45pt;height:49.5pt" o:ole="">
            <v:imagedata r:id="rId22" o:title=""/>
          </v:shape>
          <o:OLEObject Type="Embed" ProgID="Excel.Sheet.12" ShapeID="_x0000_i1030" DrawAspect="Icon" ObjectID="_1508142182" r:id="rId23"/>
        </w:object>
      </w:r>
    </w:p>
    <w:p w:rsidR="000A5A9A" w:rsidRPr="00A6634C" w:rsidRDefault="000A5A9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Water Kits</w:t>
      </w:r>
      <w:r w:rsidR="00A6634C">
        <w:rPr>
          <w:b/>
        </w:rPr>
        <w:t xml:space="preserve"> </w:t>
      </w:r>
      <w:r w:rsidR="00A6634C" w:rsidRPr="00A6634C">
        <w:rPr>
          <w:b/>
          <w:color w:val="FF0000"/>
        </w:rPr>
        <w:t>(UPDATED)</w:t>
      </w:r>
    </w:p>
    <w:bookmarkStart w:id="6" w:name="_MON_1492411712"/>
    <w:bookmarkEnd w:id="6"/>
    <w:p w:rsidR="000A5A9A" w:rsidRPr="00A6634C" w:rsidRDefault="00A6634C" w:rsidP="000A5A9A">
      <w:pPr>
        <w:ind w:left="360" w:firstLine="360"/>
        <w:rPr>
          <w:b/>
        </w:rPr>
      </w:pPr>
      <w:r>
        <w:rPr>
          <w:b/>
        </w:rPr>
        <w:object w:dxaOrig="1531" w:dyaOrig="990">
          <v:shape id="_x0000_i1031" type="#_x0000_t75" style="width:76.45pt;height:49.5pt" o:ole="">
            <v:imagedata r:id="rId24" o:title=""/>
          </v:shape>
          <o:OLEObject Type="Embed" ProgID="Word.Document.12" ShapeID="_x0000_i1031" DrawAspect="Icon" ObjectID="_1508142183" r:id="rId25">
            <o:FieldCodes>\s</o:FieldCodes>
          </o:OLEObject>
        </w:object>
      </w:r>
      <w:r>
        <w:rPr>
          <w:b/>
        </w:rPr>
        <w:object w:dxaOrig="1531" w:dyaOrig="990">
          <v:shape id="_x0000_i1032" type="#_x0000_t75" style="width:76.45pt;height:49.5pt" o:ole="">
            <v:imagedata r:id="rId26" o:title=""/>
          </v:shape>
          <o:OLEObject Type="Embed" ProgID="Excel.Sheet.12" ShapeID="_x0000_i1032" DrawAspect="Icon" ObjectID="_1508142184" r:id="rId27"/>
        </w:object>
      </w:r>
    </w:p>
    <w:p w:rsidR="000A5A9A" w:rsidRPr="00A6634C" w:rsidRDefault="000A5A9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Pools Pumps</w:t>
      </w:r>
      <w:r w:rsidR="00A6634C">
        <w:rPr>
          <w:b/>
        </w:rPr>
        <w:t xml:space="preserve"> </w:t>
      </w:r>
      <w:r w:rsidR="00A6634C" w:rsidRPr="00A6634C">
        <w:rPr>
          <w:b/>
          <w:color w:val="FF0000"/>
        </w:rPr>
        <w:t>(UPDATED)</w:t>
      </w:r>
    </w:p>
    <w:bookmarkStart w:id="7" w:name="_MON_1492412341"/>
    <w:bookmarkEnd w:id="7"/>
    <w:p w:rsidR="000A5A9A" w:rsidRPr="00A6634C" w:rsidRDefault="00FF7DB6" w:rsidP="000A5A9A">
      <w:pPr>
        <w:ind w:left="360" w:firstLine="360"/>
        <w:rPr>
          <w:b/>
        </w:rPr>
      </w:pPr>
      <w:r>
        <w:rPr>
          <w:b/>
        </w:rPr>
        <w:object w:dxaOrig="1531" w:dyaOrig="990">
          <v:shape id="_x0000_i1033" type="#_x0000_t75" style="width:76.45pt;height:49.5pt" o:ole="">
            <v:imagedata r:id="rId28" o:title=""/>
          </v:shape>
          <o:OLEObject Type="Embed" ProgID="Word.Document.12" ShapeID="_x0000_i1033" DrawAspect="Icon" ObjectID="_1508142185" r:id="rId29">
            <o:FieldCodes>\s</o:FieldCodes>
          </o:OLEObject>
        </w:object>
      </w:r>
      <w:r w:rsidR="00A6634C">
        <w:rPr>
          <w:b/>
        </w:rPr>
        <w:object w:dxaOrig="1531" w:dyaOrig="990">
          <v:shape id="_x0000_i1034" type="#_x0000_t75" style="width:76.45pt;height:49.5pt" o:ole="">
            <v:imagedata r:id="rId30" o:title=""/>
          </v:shape>
          <o:OLEObject Type="Embed" ProgID="Excel.Sheet.8" ShapeID="_x0000_i1034" DrawAspect="Icon" ObjectID="_1508142186" r:id="rId31"/>
        </w:object>
      </w:r>
    </w:p>
    <w:p w:rsidR="000A5A9A" w:rsidRPr="00A6634C" w:rsidRDefault="000A5A9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Behavior</w:t>
      </w:r>
      <w:r w:rsidR="00FF7DB6">
        <w:rPr>
          <w:b/>
        </w:rPr>
        <w:t xml:space="preserve"> (</w:t>
      </w:r>
      <w:r w:rsidR="00FF7DB6" w:rsidRPr="00FF7DB6">
        <w:rPr>
          <w:b/>
          <w:color w:val="FF0000"/>
        </w:rPr>
        <w:t>UPDATED</w:t>
      </w:r>
      <w:r w:rsidR="00FF7DB6">
        <w:rPr>
          <w:b/>
        </w:rPr>
        <w:t xml:space="preserve"> with response to comments only.  Reports did not change.)</w:t>
      </w:r>
    </w:p>
    <w:p w:rsidR="000A5A9A" w:rsidRPr="00A6634C" w:rsidRDefault="00607079" w:rsidP="000A5A9A">
      <w:pPr>
        <w:ind w:left="360"/>
        <w:rPr>
          <w:b/>
        </w:rPr>
      </w:pPr>
      <w:r w:rsidRPr="00A6634C">
        <w:rPr>
          <w:b/>
        </w:rPr>
        <w:object w:dxaOrig="2069" w:dyaOrig="1320">
          <v:shape id="_x0000_i1035" type="#_x0000_t75" style="width:103.45pt;height:66pt" o:ole="">
            <v:imagedata r:id="rId32" o:title=""/>
          </v:shape>
          <o:OLEObject Type="Embed" ProgID="AcroExch.Document.7" ShapeID="_x0000_i1035" DrawAspect="Icon" ObjectID="_1508142187" r:id="rId33"/>
        </w:object>
      </w:r>
      <w:r w:rsidR="000A5A9A" w:rsidRPr="00A6634C">
        <w:rPr>
          <w:b/>
        </w:rPr>
        <w:object w:dxaOrig="1550" w:dyaOrig="991">
          <v:shape id="_x0000_i1036" type="#_x0000_t75" style="width:77.25pt;height:49.5pt" o:ole="">
            <v:imagedata r:id="rId34" o:title=""/>
          </v:shape>
          <o:OLEObject Type="Embed" ProgID="AcroExch.Document.7" ShapeID="_x0000_i1036" DrawAspect="Icon" ObjectID="_1508142188" r:id="rId35"/>
        </w:object>
      </w:r>
      <w:r w:rsidR="000A5A9A" w:rsidRPr="00A6634C">
        <w:rPr>
          <w:b/>
        </w:rPr>
        <w:object w:dxaOrig="1550" w:dyaOrig="991">
          <v:shape id="_x0000_i1037" type="#_x0000_t75" style="width:77.25pt;height:49.5pt" o:ole="">
            <v:imagedata r:id="rId36" o:title=""/>
          </v:shape>
          <o:OLEObject Type="Embed" ProgID="AcroExch.Document.7" ShapeID="_x0000_i1037" DrawAspect="Icon" ObjectID="_1508142189" r:id="rId37"/>
        </w:object>
      </w:r>
      <w:bookmarkStart w:id="8" w:name="_MON_1492412658"/>
      <w:bookmarkEnd w:id="8"/>
      <w:r w:rsidR="00FF7DB6">
        <w:rPr>
          <w:b/>
        </w:rPr>
        <w:object w:dxaOrig="1531" w:dyaOrig="990">
          <v:shape id="_x0000_i1038" type="#_x0000_t75" style="width:76.45pt;height:49.5pt" o:ole="">
            <v:imagedata r:id="rId38" o:title=""/>
          </v:shape>
          <o:OLEObject Type="Embed" ProgID="Word.Document.12" ShapeID="_x0000_i1038" DrawAspect="Icon" ObjectID="_1508142190" r:id="rId39">
            <o:FieldCodes>\s</o:FieldCodes>
          </o:OLEObject>
        </w:object>
      </w:r>
    </w:p>
    <w:p w:rsidR="001B4D0F" w:rsidRDefault="00C71D08" w:rsidP="001B4D0F">
      <w:pPr>
        <w:spacing w:after="200" w:line="276" w:lineRule="auto"/>
        <w:ind w:left="720"/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2026920</wp:posOffset>
                </wp:positionH>
                <wp:positionV relativeFrom="paragraph">
                  <wp:posOffset>-391795</wp:posOffset>
                </wp:positionV>
                <wp:extent cx="2421255" cy="266700"/>
                <wp:effectExtent l="0" t="0" r="0" b="127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25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46BC" w:rsidRDefault="007E46BC">
                            <w:r>
                              <w:t>ATTACHMENT 1 (CONTINUED)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59.6pt;margin-top:-30.85pt;width:190.65pt;height:21pt;z-index:2516577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" stroked="f">
                <v:textbox style="mso-fit-shape-to-text:t">
                  <w:txbxContent>
                    <w:p w:rsidR="007E46BC" w:rsidRDefault="007E46BC">
                      <w:r>
                        <w:t>ATTACHMENT 1 (CONTINUED)</w:t>
                      </w:r>
                    </w:p>
                  </w:txbxContent>
                </v:textbox>
              </v:shape>
            </w:pict>
          </mc:Fallback>
        </mc:AlternateContent>
      </w:r>
    </w:p>
    <w:p w:rsidR="000A5A9A" w:rsidRPr="00A6634C" w:rsidRDefault="00AC591C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Custom Projects</w:t>
      </w:r>
      <w:r w:rsidR="001B4D0F">
        <w:rPr>
          <w:b/>
        </w:rPr>
        <w:t xml:space="preserve"> </w:t>
      </w:r>
      <w:r w:rsidR="001B4D0F" w:rsidRPr="00A6634C">
        <w:rPr>
          <w:b/>
          <w:color w:val="FF0000"/>
        </w:rPr>
        <w:t>(UPDATED)</w:t>
      </w:r>
    </w:p>
    <w:bookmarkStart w:id="9" w:name="_MON_1492413171"/>
    <w:bookmarkEnd w:id="9"/>
    <w:p w:rsidR="00AC591C" w:rsidRPr="00A6634C" w:rsidRDefault="001B4D0F" w:rsidP="00AC591C">
      <w:pPr>
        <w:spacing w:after="200" w:line="276" w:lineRule="auto"/>
        <w:ind w:left="720"/>
        <w:rPr>
          <w:b/>
        </w:rPr>
      </w:pPr>
      <w:r>
        <w:rPr>
          <w:b/>
        </w:rPr>
        <w:object w:dxaOrig="1531" w:dyaOrig="990">
          <v:shape id="_x0000_i1039" type="#_x0000_t75" style="width:76.45pt;height:49.5pt" o:ole="">
            <v:imagedata r:id="rId40" o:title=""/>
          </v:shape>
          <o:OLEObject Type="Embed" ProgID="Word.Document.12" ShapeID="_x0000_i1039" DrawAspect="Icon" ObjectID="_1508142191" r:id="rId41">
            <o:FieldCodes>\s</o:FieldCodes>
          </o:OLEObject>
        </w:object>
      </w:r>
      <w:r>
        <w:rPr>
          <w:b/>
        </w:rPr>
        <w:object w:dxaOrig="1531" w:dyaOrig="990">
          <v:shape id="_x0000_i1040" type="#_x0000_t75" style="width:76.45pt;height:49.5pt" o:ole="">
            <v:imagedata r:id="rId42" o:title=""/>
          </v:shape>
          <o:OLEObject Type="Embed" ProgID="Excel.Sheet.12" ShapeID="_x0000_i1040" DrawAspect="Icon" ObjectID="_1508142192" r:id="rId43"/>
        </w:object>
      </w:r>
    </w:p>
    <w:p w:rsidR="000A5A9A" w:rsidRPr="00A6634C" w:rsidRDefault="00AC591C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Non-res New Construction</w:t>
      </w:r>
      <w:r w:rsidR="001B4D0F">
        <w:rPr>
          <w:b/>
        </w:rPr>
        <w:t xml:space="preserve"> </w:t>
      </w:r>
      <w:r w:rsidR="001B4D0F" w:rsidRPr="00A6634C">
        <w:rPr>
          <w:b/>
          <w:color w:val="FF0000"/>
        </w:rPr>
        <w:t>(UPDATED)</w:t>
      </w:r>
    </w:p>
    <w:bookmarkStart w:id="10" w:name="_MON_1492413283"/>
    <w:bookmarkEnd w:id="10"/>
    <w:p w:rsidR="00AC591C" w:rsidRPr="00A6634C" w:rsidRDefault="001B4D0F" w:rsidP="00AC591C">
      <w:pPr>
        <w:spacing w:after="200" w:line="276" w:lineRule="auto"/>
        <w:ind w:left="720"/>
        <w:rPr>
          <w:b/>
        </w:rPr>
      </w:pPr>
      <w:r>
        <w:rPr>
          <w:b/>
        </w:rPr>
        <w:object w:dxaOrig="1531" w:dyaOrig="990">
          <v:shape id="_x0000_i1041" type="#_x0000_t75" style="width:76.45pt;height:49.5pt" o:ole="">
            <v:imagedata r:id="rId44" o:title=""/>
          </v:shape>
          <o:OLEObject Type="Embed" ProgID="Word.Document.12" ShapeID="_x0000_i1041" DrawAspect="Icon" ObjectID="_1508142193" r:id="rId45">
            <o:FieldCodes>\s</o:FieldCodes>
          </o:OLEObject>
        </w:object>
      </w:r>
      <w:r>
        <w:rPr>
          <w:b/>
        </w:rPr>
        <w:object w:dxaOrig="1531" w:dyaOrig="990">
          <v:shape id="_x0000_i1042" type="#_x0000_t75" style="width:76.45pt;height:49.5pt" o:ole="">
            <v:imagedata r:id="rId46" o:title=""/>
          </v:shape>
          <o:OLEObject Type="Embed" ProgID="Excel.Sheet.12" ShapeID="_x0000_i1042" DrawAspect="Icon" ObjectID="_1508142194" r:id="rId47"/>
        </w:object>
      </w:r>
    </w:p>
    <w:p w:rsidR="000A5A9A" w:rsidRPr="00A6634C" w:rsidRDefault="00753CB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Net-To-Gross Memo for Sprinklers and Pipe Insulation</w:t>
      </w:r>
      <w:r w:rsidR="00137C08">
        <w:rPr>
          <w:b/>
        </w:rPr>
        <w:t xml:space="preserve"> </w:t>
      </w:r>
      <w:r w:rsidR="00137C08" w:rsidRPr="00A6634C">
        <w:rPr>
          <w:b/>
          <w:color w:val="FF0000"/>
        </w:rPr>
        <w:t>(UPDATED)</w:t>
      </w:r>
    </w:p>
    <w:p w:rsidR="00753CBA" w:rsidRPr="00A6634C" w:rsidRDefault="00137C08" w:rsidP="00753CBA">
      <w:pPr>
        <w:spacing w:after="200" w:line="276" w:lineRule="auto"/>
        <w:ind w:left="720"/>
        <w:rPr>
          <w:b/>
        </w:rPr>
      </w:pPr>
      <w:r>
        <w:rPr>
          <w:b/>
        </w:rPr>
        <w:object w:dxaOrig="1531" w:dyaOrig="990">
          <v:shape id="_x0000_i1043" type="#_x0000_t75" style="width:76.45pt;height:49.5pt" o:ole="">
            <v:imagedata r:id="rId48" o:title=""/>
          </v:shape>
          <o:OLEObject Type="Embed" ProgID="AcroExch.Document.7" ShapeID="_x0000_i1043" DrawAspect="Icon" ObjectID="_1508142195" r:id="rId49"/>
        </w:object>
      </w:r>
      <w:r>
        <w:rPr>
          <w:b/>
        </w:rPr>
        <w:object w:dxaOrig="1531" w:dyaOrig="990">
          <v:shape id="_x0000_i1044" type="#_x0000_t75" style="width:76.45pt;height:49.5pt" o:ole="">
            <v:imagedata r:id="rId50" o:title=""/>
          </v:shape>
          <o:OLEObject Type="Embed" ProgID="Excel.Sheet.12" ShapeID="_x0000_i1044" DrawAspect="Icon" ObjectID="_1508142196" r:id="rId51"/>
        </w:object>
      </w:r>
    </w:p>
    <w:p w:rsidR="000A5A9A" w:rsidRPr="00A6634C" w:rsidRDefault="00753CBA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 xml:space="preserve">Non-res downstream lighting </w:t>
      </w:r>
      <w:r w:rsidR="007E46BC" w:rsidRPr="00A6634C">
        <w:rPr>
          <w:b/>
          <w:color w:val="FF0000"/>
        </w:rPr>
        <w:t>(UPDATED)</w:t>
      </w:r>
    </w:p>
    <w:p w:rsidR="00852114" w:rsidRPr="00A6634C" w:rsidRDefault="007E46BC" w:rsidP="00852114">
      <w:pPr>
        <w:spacing w:after="200" w:line="276" w:lineRule="auto"/>
        <w:ind w:left="720"/>
        <w:rPr>
          <w:b/>
        </w:rPr>
      </w:pPr>
      <w:r>
        <w:rPr>
          <w:b/>
        </w:rPr>
        <w:object w:dxaOrig="1531" w:dyaOrig="990">
          <v:shape id="_x0000_i1045" type="#_x0000_t75" style="width:76.45pt;height:49.5pt" o:ole="">
            <v:imagedata r:id="rId52" o:title=""/>
          </v:shape>
          <o:OLEObject Type="Embed" ProgID="AcroExch.Document.7" ShapeID="_x0000_i1045" DrawAspect="Icon" ObjectID="_1508142197" r:id="rId53"/>
        </w:object>
      </w:r>
      <w:r>
        <w:rPr>
          <w:b/>
        </w:rPr>
        <w:object w:dxaOrig="1531" w:dyaOrig="990">
          <v:shape id="_x0000_i1046" type="#_x0000_t75" style="width:76.45pt;height:49.5pt" o:ole="">
            <v:imagedata r:id="rId54" o:title=""/>
          </v:shape>
          <o:OLEObject Type="Embed" ProgID="Excel.Sheet.8" ShapeID="_x0000_i1046" DrawAspect="Icon" ObjectID="_1508142198" r:id="rId55"/>
        </w:object>
      </w:r>
    </w:p>
    <w:p w:rsidR="00852114" w:rsidRPr="00A6634C" w:rsidRDefault="00852114" w:rsidP="000A5A9A">
      <w:pPr>
        <w:numPr>
          <w:ilvl w:val="0"/>
          <w:numId w:val="11"/>
        </w:numPr>
        <w:spacing w:after="200" w:line="276" w:lineRule="auto"/>
        <w:rPr>
          <w:b/>
        </w:rPr>
      </w:pPr>
      <w:r w:rsidRPr="00A6634C">
        <w:rPr>
          <w:b/>
        </w:rPr>
        <w:t>Custom lighting</w:t>
      </w:r>
      <w:r w:rsidR="00F2630C">
        <w:rPr>
          <w:b/>
        </w:rPr>
        <w:t xml:space="preserve"> </w:t>
      </w:r>
      <w:r w:rsidR="00F2630C" w:rsidRPr="00A6634C">
        <w:rPr>
          <w:b/>
          <w:color w:val="FF0000"/>
        </w:rPr>
        <w:t>(UPDATED)</w:t>
      </w:r>
    </w:p>
    <w:p w:rsidR="003608B2" w:rsidRDefault="007E46BC" w:rsidP="00F97012">
      <w:pPr>
        <w:ind w:left="720"/>
      </w:pPr>
      <w:r>
        <w:object w:dxaOrig="1531" w:dyaOrig="990">
          <v:shape id="_x0000_i1047" type="#_x0000_t75" style="width:76.45pt;height:49.5pt" o:ole="">
            <v:imagedata r:id="rId56" o:title=""/>
          </v:shape>
          <o:OLEObject Type="Embed" ProgID="AcroExch.Document.7" ShapeID="_x0000_i1047" DrawAspect="Icon" ObjectID="_1508142199" r:id="rId57"/>
        </w:object>
      </w:r>
      <w:r>
        <w:object w:dxaOrig="1531" w:dyaOrig="990">
          <v:shape id="_x0000_i1048" type="#_x0000_t75" style="width:76.45pt;height:49.5pt" o:ole="">
            <v:imagedata r:id="rId54" o:title=""/>
          </v:shape>
          <o:OLEObject Type="Embed" ProgID="Excel.Sheet.8" ShapeID="_x0000_i1048" DrawAspect="Icon" ObjectID="_1508142200" r:id="rId58"/>
        </w:object>
      </w:r>
    </w:p>
    <w:p w:rsidR="004B059F" w:rsidRDefault="004B059F" w:rsidP="00F97012">
      <w:pPr>
        <w:ind w:left="720"/>
      </w:pPr>
    </w:p>
    <w:p w:rsidR="004B059F" w:rsidRDefault="004B059F" w:rsidP="00F97012">
      <w:pPr>
        <w:ind w:left="720"/>
      </w:pPr>
    </w:p>
    <w:p w:rsidR="004B059F" w:rsidRPr="00A6634C" w:rsidRDefault="004B059F" w:rsidP="004B059F">
      <w:pPr>
        <w:numPr>
          <w:ilvl w:val="0"/>
          <w:numId w:val="11"/>
        </w:numPr>
        <w:spacing w:after="200" w:line="276" w:lineRule="auto"/>
        <w:rPr>
          <w:b/>
        </w:rPr>
      </w:pPr>
      <w:r>
        <w:rPr>
          <w:b/>
        </w:rPr>
        <w:t xml:space="preserve">Reporting </w:t>
      </w:r>
      <w:r w:rsidRPr="00A6634C">
        <w:rPr>
          <w:b/>
          <w:color w:val="FF0000"/>
        </w:rPr>
        <w:t>(</w:t>
      </w:r>
      <w:r>
        <w:rPr>
          <w:b/>
          <w:color w:val="FF0000"/>
        </w:rPr>
        <w:t>ADDED</w:t>
      </w:r>
      <w:r w:rsidRPr="00A6634C">
        <w:rPr>
          <w:b/>
          <w:color w:val="FF0000"/>
        </w:rPr>
        <w:t>)</w:t>
      </w:r>
    </w:p>
    <w:p w:rsidR="004B059F" w:rsidRDefault="004B059F" w:rsidP="004B059F">
      <w:pPr>
        <w:ind w:left="720"/>
      </w:pPr>
      <w:r>
        <w:object w:dxaOrig="1531" w:dyaOrig="990">
          <v:shape id="_x0000_i1049" type="#_x0000_t75" style="width:76.45pt;height:49.5pt" o:ole="">
            <v:imagedata r:id="rId59" o:title=""/>
          </v:shape>
          <o:OLEObject Type="Embed" ProgID="Excel.Sheet.12" ShapeID="_x0000_i1049" DrawAspect="Icon" ObjectID="_1508142201" r:id="rId60"/>
        </w:object>
      </w:r>
    </w:p>
    <w:p w:rsidR="005C4D6A" w:rsidRDefault="00C15234" w:rsidP="004B059F">
      <w:pPr>
        <w:ind w:left="720"/>
        <w:jc w:val="center"/>
      </w:pPr>
      <w:r>
        <w:br w:type="page"/>
      </w:r>
      <w:r w:rsidR="003E42C7">
        <w:lastRenderedPageBreak/>
        <w:t>ATTACHMENT 2</w:t>
      </w:r>
    </w:p>
    <w:p w:rsidR="005C4D6A" w:rsidRPr="005C4D6A" w:rsidRDefault="005C4D6A" w:rsidP="005C4D6A"/>
    <w:p w:rsidR="005C4D6A" w:rsidRDefault="005C4D6A" w:rsidP="005C4D6A"/>
    <w:p w:rsidR="00C15234" w:rsidRDefault="00D4589F" w:rsidP="005C4D6A">
      <w:r>
        <w:t xml:space="preserve">The original memo included a spreadsheet.  Based on input from the public workshop, </w:t>
      </w:r>
      <w:r w:rsidR="00E67728">
        <w:t xml:space="preserve">Commission Staff </w:t>
      </w:r>
      <w:r>
        <w:t>provided the full 2013 ESPI database.  Therefore, there is no spreadsheet to attach to this final memo.  The final 2013 ESPI database will be posted to this URL:</w:t>
      </w:r>
    </w:p>
    <w:p w:rsidR="00D4589F" w:rsidRDefault="00D4589F" w:rsidP="005C4D6A"/>
    <w:p w:rsidR="00D4589F" w:rsidRDefault="00C71D08" w:rsidP="005C4D6A">
      <w:hyperlink r:id="rId61" w:history="1">
        <w:r w:rsidR="00D4589F" w:rsidRPr="00687B35">
          <w:rPr>
            <w:rStyle w:val="Hyperlink"/>
          </w:rPr>
          <w:t>http://www.cpuc.ca.gov/PUC/energy/Energy+Efficiency/Shareholder+Incentive+Mechanism.htm</w:t>
        </w:r>
      </w:hyperlink>
    </w:p>
    <w:p w:rsidR="00D4589F" w:rsidRDefault="00D4589F" w:rsidP="005C4D6A"/>
    <w:p w:rsidR="00D4589F" w:rsidRDefault="00D4589F" w:rsidP="005C4D6A"/>
    <w:p w:rsidR="005C4D6A" w:rsidRDefault="005C4D6A" w:rsidP="005C4D6A"/>
    <w:p w:rsidR="005C4D6A" w:rsidRPr="005C4D6A" w:rsidRDefault="005C4D6A" w:rsidP="005C4D6A"/>
    <w:sectPr w:rsidR="005C4D6A" w:rsidRPr="005C4D6A">
      <w:headerReference w:type="default" r:id="rId62"/>
      <w:footerReference w:type="even" r:id="rId63"/>
      <w:footerReference w:type="default" r:id="rId64"/>
      <w:headerReference w:type="first" r:id="rId65"/>
      <w:type w:val="continuous"/>
      <w:pgSz w:w="12240" w:h="15840" w:code="1"/>
      <w:pgMar w:top="720" w:right="1440" w:bottom="1152" w:left="1440" w:header="720" w:footer="1008" w:gutter="0"/>
      <w:cols w:space="720"/>
      <w:titlePg/>
      <w:docGrid w:linePitch="25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46BC" w:rsidRDefault="007E46BC">
      <w:r>
        <w:separator/>
      </w:r>
    </w:p>
  </w:endnote>
  <w:endnote w:type="continuationSeparator" w:id="0">
    <w:p w:rsidR="007E46BC" w:rsidRDefault="007E46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6BC" w:rsidRDefault="007E46B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:rsidR="007E46BC" w:rsidRDefault="007E46BC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6BC" w:rsidRDefault="007E46B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tab/>
    </w:r>
  </w:p>
  <w:p w:rsidR="007E46BC" w:rsidRDefault="007E46BC">
    <w:pPr>
      <w:pStyle w:val="Footer"/>
      <w:framePr w:wrap="around" w:vAnchor="text" w:hAnchor="margin" w:xAlign="center" w:y="1"/>
      <w:rPr>
        <w:rStyle w:val="PageNumber"/>
      </w:rPr>
    </w:pPr>
  </w:p>
  <w:p w:rsidR="007E46BC" w:rsidRDefault="007E46BC">
    <w:pPr>
      <w:pStyle w:val="Footer"/>
      <w:jc w:val="center"/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46BC" w:rsidRDefault="007E46BC">
      <w:r>
        <w:separator/>
      </w:r>
    </w:p>
  </w:footnote>
  <w:footnote w:type="continuationSeparator" w:id="0">
    <w:p w:rsidR="007E46BC" w:rsidRDefault="007E46B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6BC" w:rsidRPr="000A5A9A" w:rsidRDefault="007E46BC" w:rsidP="000A5A9A">
    <w:pPr>
      <w:rPr>
        <w:rFonts w:ascii="Verdana" w:eastAsia="SimSun" w:hAnsi="Verdana" w:cs="Verdana"/>
        <w:noProof/>
        <w:sz w:val="18"/>
        <w:szCs w:val="18"/>
        <w:lang w:eastAsia="zh-CN"/>
      </w:rPr>
    </w:pPr>
    <w:r w:rsidRPr="000A5A9A">
      <w:rPr>
        <w:rFonts w:ascii="Verdana" w:eastAsia="SimSun" w:hAnsi="Verdana" w:cs="Verdana"/>
        <w:noProof/>
        <w:sz w:val="18"/>
        <w:szCs w:val="18"/>
        <w:lang w:eastAsia="zh-CN"/>
      </w:rPr>
      <w:t>2013 ESPI Memo</w:t>
    </w:r>
  </w:p>
  <w:p w:rsidR="007E46BC" w:rsidRPr="000A5A9A" w:rsidRDefault="007E46BC" w:rsidP="000A5A9A">
    <w:pPr>
      <w:rPr>
        <w:rFonts w:ascii="Verdana" w:eastAsia="SimSun" w:hAnsi="Verdana" w:cs="Verdana"/>
        <w:noProof/>
        <w:sz w:val="18"/>
        <w:szCs w:val="18"/>
        <w:lang w:eastAsia="zh-CN"/>
      </w:rPr>
    </w:pPr>
    <w:r>
      <w:rPr>
        <w:rFonts w:ascii="Verdana" w:eastAsia="SimSun" w:hAnsi="Verdana" w:cs="Verdana"/>
        <w:noProof/>
        <w:sz w:val="18"/>
        <w:szCs w:val="18"/>
        <w:lang w:eastAsia="zh-CN"/>
      </w:rPr>
      <w:t>May</w:t>
    </w:r>
    <w:r w:rsidRPr="000A5A9A">
      <w:rPr>
        <w:rFonts w:ascii="Verdana" w:eastAsia="SimSun" w:hAnsi="Verdana" w:cs="Verdana"/>
        <w:noProof/>
        <w:sz w:val="18"/>
        <w:szCs w:val="18"/>
        <w:lang w:eastAsia="zh-CN"/>
      </w:rPr>
      <w:t xml:space="preserve"> </w:t>
    </w:r>
    <w:r w:rsidR="00BF7104">
      <w:rPr>
        <w:rFonts w:ascii="Verdana" w:eastAsia="SimSun" w:hAnsi="Verdana" w:cs="Verdana"/>
        <w:noProof/>
        <w:sz w:val="18"/>
        <w:szCs w:val="18"/>
        <w:lang w:eastAsia="zh-CN"/>
      </w:rPr>
      <w:t>6</w:t>
    </w:r>
    <w:r w:rsidRPr="000A5A9A">
      <w:rPr>
        <w:rFonts w:ascii="Verdana" w:eastAsia="SimSun" w:hAnsi="Verdana" w:cs="Verdana"/>
        <w:noProof/>
        <w:sz w:val="18"/>
        <w:szCs w:val="18"/>
        <w:lang w:eastAsia="zh-CN"/>
      </w:rPr>
      <w:t>, 2015</w:t>
    </w:r>
  </w:p>
  <w:p w:rsidR="007E46BC" w:rsidRPr="000A5A9A" w:rsidRDefault="007E46BC" w:rsidP="000A5A9A">
    <w:pPr>
      <w:rPr>
        <w:rFonts w:ascii="Verdana" w:eastAsia="SimSun" w:hAnsi="Verdana" w:cs="Verdana"/>
        <w:noProof/>
        <w:sz w:val="18"/>
        <w:szCs w:val="18"/>
        <w:lang w:eastAsia="zh-CN"/>
      </w:rPr>
    </w:pPr>
    <w:r w:rsidRPr="000A5A9A">
      <w:rPr>
        <w:rFonts w:ascii="Verdana" w:eastAsia="SimSun" w:hAnsi="Verdana" w:cs="Verdana"/>
        <w:noProof/>
        <w:sz w:val="18"/>
        <w:szCs w:val="18"/>
        <w:lang w:eastAsia="zh-CN"/>
      </w:rPr>
      <w:t xml:space="preserve">Page </w:t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fldChar w:fldCharType="begin"/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instrText xml:space="preserve"> PAGE  \* Arabic  \* MERGEFORMAT </w:instrText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fldChar w:fldCharType="separate"/>
    </w:r>
    <w:r w:rsidR="00C71D08">
      <w:rPr>
        <w:rFonts w:ascii="Verdana" w:eastAsia="SimSun" w:hAnsi="Verdana" w:cs="Verdana"/>
        <w:b/>
        <w:noProof/>
        <w:sz w:val="18"/>
        <w:szCs w:val="18"/>
        <w:lang w:eastAsia="zh-CN"/>
      </w:rPr>
      <w:t>2</w:t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fldChar w:fldCharType="end"/>
    </w:r>
    <w:r w:rsidRPr="000A5A9A">
      <w:rPr>
        <w:rFonts w:ascii="Verdana" w:eastAsia="SimSun" w:hAnsi="Verdana" w:cs="Verdana"/>
        <w:noProof/>
        <w:sz w:val="18"/>
        <w:szCs w:val="18"/>
        <w:lang w:eastAsia="zh-CN"/>
      </w:rPr>
      <w:t xml:space="preserve"> of </w:t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fldChar w:fldCharType="begin"/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instrText xml:space="preserve"> NUMPAGES  \* Arabic  \* MERGEFORMAT </w:instrText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fldChar w:fldCharType="separate"/>
    </w:r>
    <w:r w:rsidR="00C71D08">
      <w:rPr>
        <w:rFonts w:ascii="Verdana" w:eastAsia="SimSun" w:hAnsi="Verdana" w:cs="Verdana"/>
        <w:b/>
        <w:noProof/>
        <w:sz w:val="18"/>
        <w:szCs w:val="18"/>
        <w:lang w:eastAsia="zh-CN"/>
      </w:rPr>
      <w:t>4</w:t>
    </w:r>
    <w:r w:rsidRPr="000A5A9A">
      <w:rPr>
        <w:rFonts w:ascii="Verdana" w:eastAsia="SimSun" w:hAnsi="Verdana" w:cs="Verdana"/>
        <w:b/>
        <w:noProof/>
        <w:sz w:val="18"/>
        <w:szCs w:val="18"/>
        <w:lang w:eastAsia="zh-CN"/>
      </w:rPr>
      <w:fldChar w:fldCharType="end"/>
    </w:r>
  </w:p>
  <w:p w:rsidR="007E46BC" w:rsidRDefault="007E46BC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46BC" w:rsidRDefault="007E46BC" w:rsidP="00C25FC9">
    <w:pPr>
      <w:pBdr>
        <w:bottom w:val="double" w:sz="6" w:space="1" w:color="auto"/>
      </w:pBdr>
      <w:tabs>
        <w:tab w:val="right" w:pos="11070"/>
      </w:tabs>
      <w:rPr>
        <w:rFonts w:ascii="Arial" w:hAnsi="Arial"/>
        <w:i/>
      </w:rPr>
    </w:pPr>
    <w:r>
      <w:rPr>
        <w:rFonts w:ascii="Arial" w:hAnsi="Arial"/>
        <w:sz w:val="16"/>
      </w:rPr>
      <w:t>STATE OF CALIFORNIA                                                                                                           EDMUND G. BROWN JR.,</w:t>
    </w:r>
    <w:r>
      <w:rPr>
        <w:rFonts w:ascii="Arial" w:hAnsi="Arial"/>
      </w:rPr>
      <w:t xml:space="preserve"> </w:t>
    </w:r>
    <w:r>
      <w:rPr>
        <w:rFonts w:ascii="Arial" w:hAnsi="Arial"/>
        <w:i/>
        <w:sz w:val="16"/>
      </w:rPr>
      <w:t>Governor</w:t>
    </w:r>
  </w:p>
  <w:p w:rsidR="007E46BC" w:rsidRDefault="00C71D08" w:rsidP="00C25FC9">
    <w:pPr>
      <w:framePr w:hSpace="180" w:wrap="around" w:vAnchor="text" w:hAnchor="page" w:x="9637" w:y="173"/>
    </w:pPr>
    <w:r>
      <w:rPr>
        <w:noProof/>
      </w:rPr>
      <w:drawing>
        <wp:inline distT="0" distB="0" distL="0" distR="0">
          <wp:extent cx="666750" cy="609600"/>
          <wp:effectExtent l="0" t="0" r="0" b="0"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6750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7E46BC" w:rsidRDefault="007E46BC" w:rsidP="00C25FC9">
    <w:pPr>
      <w:tabs>
        <w:tab w:val="right" w:pos="11070"/>
      </w:tabs>
      <w:spacing w:before="80"/>
      <w:rPr>
        <w:rFonts w:ascii="Arial" w:hAnsi="Arial"/>
      </w:rPr>
    </w:pPr>
    <w:r>
      <w:rPr>
        <w:rFonts w:ascii="Arial" w:hAnsi="Arial"/>
      </w:rPr>
      <w:t>PUBLIC UTILITIES COMMISSION</w:t>
    </w:r>
  </w:p>
  <w:p w:rsidR="007E46BC" w:rsidRDefault="007E46BC" w:rsidP="00C25FC9">
    <w:pPr>
      <w:tabs>
        <w:tab w:val="right" w:pos="11070"/>
      </w:tabs>
      <w:spacing w:before="80"/>
      <w:rPr>
        <w:rFonts w:ascii="Arial" w:hAnsi="Arial"/>
        <w:sz w:val="12"/>
      </w:rPr>
    </w:pPr>
    <w:r>
      <w:rPr>
        <w:rFonts w:ascii="Arial" w:hAnsi="Arial"/>
        <w:sz w:val="12"/>
      </w:rPr>
      <w:t>505 VAN NESS AVENUE</w:t>
    </w:r>
  </w:p>
  <w:p w:rsidR="007E46BC" w:rsidRDefault="007E46BC" w:rsidP="00C25FC9">
    <w:pPr>
      <w:tabs>
        <w:tab w:val="right" w:pos="11070"/>
      </w:tabs>
      <w:spacing w:before="80"/>
      <w:rPr>
        <w:rFonts w:ascii="Arial" w:hAnsi="Arial"/>
        <w:sz w:val="12"/>
      </w:rPr>
    </w:pPr>
    <w:r>
      <w:rPr>
        <w:rFonts w:ascii="Arial" w:hAnsi="Arial"/>
        <w:sz w:val="12"/>
      </w:rPr>
      <w:t>SAN FRANCISCO, CA  94102-3298</w:t>
    </w:r>
  </w:p>
  <w:p w:rsidR="007E46BC" w:rsidRDefault="007E46BC" w:rsidP="00C25FC9">
    <w:pPr>
      <w:rPr>
        <w:sz w:val="26"/>
      </w:rPr>
    </w:pPr>
  </w:p>
  <w:p w:rsidR="007E46BC" w:rsidRDefault="007E46B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B02E3F"/>
    <w:multiLevelType w:val="hybridMultilevel"/>
    <w:tmpl w:val="945E6D0A"/>
    <w:lvl w:ilvl="0" w:tplc="9B0A3DA0">
      <w:start w:val="1"/>
      <w:numFmt w:val="decimal"/>
      <w:lvlText w:val="%1."/>
      <w:lvlJc w:val="left"/>
      <w:pPr>
        <w:tabs>
          <w:tab w:val="num" w:pos="1770"/>
        </w:tabs>
        <w:ind w:left="1770" w:hanging="9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1">
    <w:nsid w:val="2D1C4B45"/>
    <w:multiLevelType w:val="hybridMultilevel"/>
    <w:tmpl w:val="CA581060"/>
    <w:lvl w:ilvl="0" w:tplc="2D2C6290">
      <w:start w:val="1"/>
      <w:numFmt w:val="decimal"/>
      <w:lvlText w:val="(%1)"/>
      <w:lvlJc w:val="left"/>
      <w:pPr>
        <w:tabs>
          <w:tab w:val="num" w:pos="1815"/>
        </w:tabs>
        <w:ind w:left="181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">
    <w:nsid w:val="56775629"/>
    <w:multiLevelType w:val="hybridMultilevel"/>
    <w:tmpl w:val="D4CA05E4"/>
    <w:lvl w:ilvl="0" w:tplc="ACFCDCF8">
      <w:start w:val="1"/>
      <w:numFmt w:val="decimal"/>
      <w:lvlText w:val="(%1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3240"/>
        </w:tabs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960"/>
        </w:tabs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680"/>
        </w:tabs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400"/>
        </w:tabs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120"/>
        </w:tabs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840"/>
        </w:tabs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560"/>
        </w:tabs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8280"/>
        </w:tabs>
        <w:ind w:left="8280" w:hanging="180"/>
      </w:pPr>
    </w:lvl>
  </w:abstractNum>
  <w:abstractNum w:abstractNumId="3">
    <w:nsid w:val="58225FEC"/>
    <w:multiLevelType w:val="hybridMultilevel"/>
    <w:tmpl w:val="81C606E6"/>
    <w:lvl w:ilvl="0" w:tplc="8CB0C79E">
      <w:start w:val="1"/>
      <w:numFmt w:val="lowerLetter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5B395B06"/>
    <w:multiLevelType w:val="hybridMultilevel"/>
    <w:tmpl w:val="AE7658E2"/>
    <w:lvl w:ilvl="0" w:tplc="B9CC5E4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65C91F52"/>
    <w:multiLevelType w:val="hybridMultilevel"/>
    <w:tmpl w:val="6CEC03AC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D791851"/>
    <w:multiLevelType w:val="hybridMultilevel"/>
    <w:tmpl w:val="8CE800B0"/>
    <w:lvl w:ilvl="0" w:tplc="BD8AE85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78077B25"/>
    <w:multiLevelType w:val="hybridMultilevel"/>
    <w:tmpl w:val="FB8236FE"/>
    <w:lvl w:ilvl="0" w:tplc="36F81DFC">
      <w:start w:val="1"/>
      <w:numFmt w:val="upperLetter"/>
      <w:pStyle w:val="Heading3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797F496E"/>
    <w:multiLevelType w:val="hybridMultilevel"/>
    <w:tmpl w:val="736EC62A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9">
    <w:nsid w:val="7E60797A"/>
    <w:multiLevelType w:val="hybridMultilevel"/>
    <w:tmpl w:val="A3D82722"/>
    <w:lvl w:ilvl="0" w:tplc="DCB6F6FC">
      <w:start w:val="1"/>
      <w:numFmt w:val="decimal"/>
      <w:lvlText w:val="%1."/>
      <w:lvlJc w:val="left"/>
      <w:pPr>
        <w:tabs>
          <w:tab w:val="num" w:pos="1856"/>
        </w:tabs>
        <w:ind w:left="18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76"/>
        </w:tabs>
        <w:ind w:left="257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96"/>
        </w:tabs>
        <w:ind w:left="329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016"/>
        </w:tabs>
        <w:ind w:left="401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736"/>
        </w:tabs>
        <w:ind w:left="473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56"/>
        </w:tabs>
        <w:ind w:left="545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76"/>
        </w:tabs>
        <w:ind w:left="617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96"/>
        </w:tabs>
        <w:ind w:left="689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616"/>
        </w:tabs>
        <w:ind w:left="7616" w:hanging="180"/>
      </w:pPr>
    </w:lvl>
  </w:abstractNum>
  <w:num w:numId="1">
    <w:abstractNumId w:val="1"/>
  </w:num>
  <w:num w:numId="2">
    <w:abstractNumId w:val="7"/>
  </w:num>
  <w:num w:numId="3">
    <w:abstractNumId w:val="7"/>
    <w:lvlOverride w:ilvl="0">
      <w:startOverride w:val="4"/>
    </w:lvlOverride>
  </w:num>
  <w:num w:numId="4">
    <w:abstractNumId w:val="4"/>
  </w:num>
  <w:num w:numId="5">
    <w:abstractNumId w:val="0"/>
  </w:num>
  <w:num w:numId="6">
    <w:abstractNumId w:val="6"/>
  </w:num>
  <w:num w:numId="7">
    <w:abstractNumId w:val="8"/>
  </w:num>
  <w:num w:numId="8">
    <w:abstractNumId w:val="3"/>
  </w:num>
  <w:num w:numId="9">
    <w:abstractNumId w:val="9"/>
  </w:num>
  <w:num w:numId="10">
    <w:abstractNumId w:val="2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87"/>
  <w:drawingGridVerticalSpacing w:val="127"/>
  <w:displayVerticalDrawingGridEvery w:val="2"/>
  <w:noPunctuationKerning/>
  <w:characterSpacingControl w:val="doNotCompress"/>
  <w:hdrShapeDefaults>
    <o:shapedefaults v:ext="edit" spidmax="1024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A9A"/>
    <w:rsid w:val="00036C68"/>
    <w:rsid w:val="0009122B"/>
    <w:rsid w:val="000A525D"/>
    <w:rsid w:val="000A5A9A"/>
    <w:rsid w:val="00137C08"/>
    <w:rsid w:val="0018316D"/>
    <w:rsid w:val="00183B3A"/>
    <w:rsid w:val="001B4D0F"/>
    <w:rsid w:val="002E3F11"/>
    <w:rsid w:val="00302923"/>
    <w:rsid w:val="003608B2"/>
    <w:rsid w:val="003B6E87"/>
    <w:rsid w:val="003D147B"/>
    <w:rsid w:val="003E164D"/>
    <w:rsid w:val="003E42C7"/>
    <w:rsid w:val="00406038"/>
    <w:rsid w:val="004A3158"/>
    <w:rsid w:val="004B059F"/>
    <w:rsid w:val="005A4AF4"/>
    <w:rsid w:val="005C4D6A"/>
    <w:rsid w:val="0060124C"/>
    <w:rsid w:val="00605E56"/>
    <w:rsid w:val="00607079"/>
    <w:rsid w:val="00623FF0"/>
    <w:rsid w:val="006A5388"/>
    <w:rsid w:val="006F4262"/>
    <w:rsid w:val="00712856"/>
    <w:rsid w:val="00744902"/>
    <w:rsid w:val="00753CBA"/>
    <w:rsid w:val="007D0B24"/>
    <w:rsid w:val="007E46BC"/>
    <w:rsid w:val="008372EE"/>
    <w:rsid w:val="00852114"/>
    <w:rsid w:val="00880B73"/>
    <w:rsid w:val="008E297F"/>
    <w:rsid w:val="00902C49"/>
    <w:rsid w:val="00A57E0E"/>
    <w:rsid w:val="00A6634C"/>
    <w:rsid w:val="00AA6D04"/>
    <w:rsid w:val="00AC591C"/>
    <w:rsid w:val="00AF1687"/>
    <w:rsid w:val="00B22DA1"/>
    <w:rsid w:val="00B41AFF"/>
    <w:rsid w:val="00BF7104"/>
    <w:rsid w:val="00C15234"/>
    <w:rsid w:val="00C207C1"/>
    <w:rsid w:val="00C25FC9"/>
    <w:rsid w:val="00C71D08"/>
    <w:rsid w:val="00CA698A"/>
    <w:rsid w:val="00D4589F"/>
    <w:rsid w:val="00D76000"/>
    <w:rsid w:val="00D9581A"/>
    <w:rsid w:val="00DB7A3E"/>
    <w:rsid w:val="00DD54E2"/>
    <w:rsid w:val="00E03BAA"/>
    <w:rsid w:val="00E67728"/>
    <w:rsid w:val="00E8619E"/>
    <w:rsid w:val="00EC1CE2"/>
    <w:rsid w:val="00EE5431"/>
    <w:rsid w:val="00F252FA"/>
    <w:rsid w:val="00F2630C"/>
    <w:rsid w:val="00F8161D"/>
    <w:rsid w:val="00F97012"/>
    <w:rsid w:val="00FF7D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b/>
      <w:bCs/>
      <w:sz w:val="26"/>
      <w:u w:val="single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bCs/>
      <w:sz w:val="26"/>
    </w:rPr>
  </w:style>
  <w:style w:type="paragraph" w:styleId="Heading3">
    <w:name w:val="heading 3"/>
    <w:basedOn w:val="Normal"/>
    <w:next w:val="Normal"/>
    <w:qFormat/>
    <w:pPr>
      <w:keepNext/>
      <w:numPr>
        <w:numId w:val="2"/>
      </w:numPr>
      <w:outlineLvl w:val="2"/>
    </w:pPr>
    <w:rPr>
      <w:sz w:val="26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BodyText">
    <w:name w:val="Body Text"/>
    <w:basedOn w:val="Normal"/>
    <w:pPr>
      <w:spacing w:after="480"/>
    </w:pPr>
    <w:rPr>
      <w:sz w:val="26"/>
      <w:szCs w:val="20"/>
    </w:rPr>
  </w:style>
  <w:style w:type="character" w:styleId="PageNumber">
    <w:name w:val="page number"/>
    <w:basedOn w:val="DefaultParagraphFont"/>
  </w:style>
  <w:style w:type="paragraph" w:styleId="FootnoteText">
    <w:name w:val="footnote text"/>
    <w:basedOn w:val="Normal"/>
    <w:semiHidden/>
    <w:rPr>
      <w:sz w:val="20"/>
      <w:szCs w:val="20"/>
    </w:rPr>
  </w:style>
  <w:style w:type="character" w:styleId="FootnoteReference">
    <w:name w:val="footnote reference"/>
    <w:semiHidden/>
    <w:rPr>
      <w:vertAlign w:val="superscript"/>
    </w:rPr>
  </w:style>
  <w:style w:type="paragraph" w:styleId="BodyText2">
    <w:name w:val="Body Text 2"/>
    <w:basedOn w:val="Normal"/>
    <w:pPr>
      <w:tabs>
        <w:tab w:val="left" w:pos="10098"/>
      </w:tabs>
      <w:ind w:right="-74"/>
    </w:pPr>
    <w:rPr>
      <w:sz w:val="26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</w:style>
  <w:style w:type="character" w:styleId="Hyperlink">
    <w:name w:val="Hyperlink"/>
    <w:rPr>
      <w:color w:val="0000FF"/>
      <w:u w:val="single"/>
    </w:rPr>
  </w:style>
  <w:style w:type="table" w:styleId="TableGrid">
    <w:name w:val="Table Grid"/>
    <w:basedOn w:val="TableNormal"/>
    <w:rsid w:val="006070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nhideWhenUsed/>
    <w:qFormat/>
    <w:rsid w:val="00302923"/>
    <w:rPr>
      <w:b/>
      <w:bCs/>
      <w:sz w:val="20"/>
      <w:szCs w:val="20"/>
    </w:rPr>
  </w:style>
  <w:style w:type="character" w:styleId="FollowedHyperlink">
    <w:name w:val="FollowedHyperlink"/>
    <w:basedOn w:val="DefaultParagraphFont"/>
    <w:rsid w:val="00623FF0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b/>
      <w:bCs/>
      <w:sz w:val="26"/>
      <w:u w:val="single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b/>
      <w:bCs/>
      <w:sz w:val="26"/>
    </w:rPr>
  </w:style>
  <w:style w:type="paragraph" w:styleId="Heading3">
    <w:name w:val="heading 3"/>
    <w:basedOn w:val="Normal"/>
    <w:next w:val="Normal"/>
    <w:qFormat/>
    <w:pPr>
      <w:keepNext/>
      <w:numPr>
        <w:numId w:val="2"/>
      </w:numPr>
      <w:outlineLvl w:val="2"/>
    </w:pPr>
    <w:rPr>
      <w:sz w:val="26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NormalWeb">
    <w:name w:val="Normal (Web)"/>
    <w:basedOn w:val="Normal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BodyText">
    <w:name w:val="Body Text"/>
    <w:basedOn w:val="Normal"/>
    <w:pPr>
      <w:spacing w:after="480"/>
    </w:pPr>
    <w:rPr>
      <w:sz w:val="26"/>
      <w:szCs w:val="20"/>
    </w:rPr>
  </w:style>
  <w:style w:type="character" w:styleId="PageNumber">
    <w:name w:val="page number"/>
    <w:basedOn w:val="DefaultParagraphFont"/>
  </w:style>
  <w:style w:type="paragraph" w:styleId="FootnoteText">
    <w:name w:val="footnote text"/>
    <w:basedOn w:val="Normal"/>
    <w:semiHidden/>
    <w:rPr>
      <w:sz w:val="20"/>
      <w:szCs w:val="20"/>
    </w:rPr>
  </w:style>
  <w:style w:type="character" w:styleId="FootnoteReference">
    <w:name w:val="footnote reference"/>
    <w:semiHidden/>
    <w:rPr>
      <w:vertAlign w:val="superscript"/>
    </w:rPr>
  </w:style>
  <w:style w:type="paragraph" w:styleId="BodyText2">
    <w:name w:val="Body Text 2"/>
    <w:basedOn w:val="Normal"/>
    <w:pPr>
      <w:tabs>
        <w:tab w:val="left" w:pos="10098"/>
      </w:tabs>
      <w:ind w:right="-74"/>
    </w:pPr>
    <w:rPr>
      <w:sz w:val="26"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</w:style>
  <w:style w:type="character" w:styleId="Hyperlink">
    <w:name w:val="Hyperlink"/>
    <w:rPr>
      <w:color w:val="0000FF"/>
      <w:u w:val="single"/>
    </w:rPr>
  </w:style>
  <w:style w:type="table" w:styleId="TableGrid">
    <w:name w:val="Table Grid"/>
    <w:basedOn w:val="TableNormal"/>
    <w:rsid w:val="0060707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nhideWhenUsed/>
    <w:qFormat/>
    <w:rsid w:val="00302923"/>
    <w:rPr>
      <w:b/>
      <w:bCs/>
      <w:sz w:val="20"/>
      <w:szCs w:val="20"/>
    </w:rPr>
  </w:style>
  <w:style w:type="character" w:styleId="FollowedHyperlink">
    <w:name w:val="FollowedHyperlink"/>
    <w:basedOn w:val="DefaultParagraphFont"/>
    <w:rsid w:val="00623FF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709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4.emf"/><Relationship Id="rId26" Type="http://schemas.openxmlformats.org/officeDocument/2006/relationships/image" Target="media/image8.emf"/><Relationship Id="rId39" Type="http://schemas.openxmlformats.org/officeDocument/2006/relationships/package" Target="embeddings/Microsoft_Word_Document10.docx"/><Relationship Id="rId21" Type="http://schemas.openxmlformats.org/officeDocument/2006/relationships/package" Target="embeddings/Microsoft_Word_Document5.docx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47" Type="http://schemas.openxmlformats.org/officeDocument/2006/relationships/package" Target="embeddings/Microsoft_Excel_Worksheet14.xlsx"/><Relationship Id="rId50" Type="http://schemas.openxmlformats.org/officeDocument/2006/relationships/image" Target="media/image20.emf"/><Relationship Id="rId55" Type="http://schemas.openxmlformats.org/officeDocument/2006/relationships/oleObject" Target="embeddings/Microsoft_Excel_97-2003_Worksheet2.xls"/><Relationship Id="rId63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9" Type="http://schemas.openxmlformats.org/officeDocument/2006/relationships/package" Target="embeddings/Microsoft_Word_Document9.doc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Jeorge.tagnipes@cpuc.ca.gov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11.emf"/><Relationship Id="rId37" Type="http://schemas.openxmlformats.org/officeDocument/2006/relationships/oleObject" Target="embeddings/oleObject3.bin"/><Relationship Id="rId40" Type="http://schemas.openxmlformats.org/officeDocument/2006/relationships/image" Target="media/image15.emf"/><Relationship Id="rId45" Type="http://schemas.openxmlformats.org/officeDocument/2006/relationships/package" Target="embeddings/Microsoft_Word_Document13.docx"/><Relationship Id="rId53" Type="http://schemas.openxmlformats.org/officeDocument/2006/relationships/oleObject" Target="embeddings/oleObject5.bin"/><Relationship Id="rId58" Type="http://schemas.openxmlformats.org/officeDocument/2006/relationships/oleObject" Target="embeddings/Microsoft_Excel_97-2003_Worksheet3.xls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package" Target="embeddings/Microsoft_Excel_Worksheet2.xlsx"/><Relationship Id="rId23" Type="http://schemas.openxmlformats.org/officeDocument/2006/relationships/package" Target="embeddings/Microsoft_Excel_Worksheet6.xlsx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49" Type="http://schemas.openxmlformats.org/officeDocument/2006/relationships/oleObject" Target="embeddings/oleObject4.bin"/><Relationship Id="rId57" Type="http://schemas.openxmlformats.org/officeDocument/2006/relationships/oleObject" Target="embeddings/oleObject6.bin"/><Relationship Id="rId61" Type="http://schemas.openxmlformats.org/officeDocument/2006/relationships/hyperlink" Target="http://www.cpuc.ca.gov/PUC/energy/Energy+Efficiency/Shareholder+Incentive+Mechanism.htm" TargetMode="External"/><Relationship Id="rId10" Type="http://schemas.openxmlformats.org/officeDocument/2006/relationships/hyperlink" Target="http://www.cpuc.ca.gov/PUC/energy/Energy+Efficiency/Shareholder+Incentive+Mechanism.htm" TargetMode="External"/><Relationship Id="rId19" Type="http://schemas.openxmlformats.org/officeDocument/2006/relationships/package" Target="embeddings/Microsoft_Word_Document4.docx"/><Relationship Id="rId31" Type="http://schemas.openxmlformats.org/officeDocument/2006/relationships/oleObject" Target="embeddings/Microsoft_Excel_97-2003_Worksheet1.xls"/><Relationship Id="rId44" Type="http://schemas.openxmlformats.org/officeDocument/2006/relationships/image" Target="media/image17.emf"/><Relationship Id="rId52" Type="http://schemas.openxmlformats.org/officeDocument/2006/relationships/image" Target="media/image21.emf"/><Relationship Id="rId60" Type="http://schemas.openxmlformats.org/officeDocument/2006/relationships/package" Target="embeddings/Microsoft_Excel_Worksheet16.xlsx"/><Relationship Id="rId65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yperlink" Target="http://www.energydataweb.com/cpuc/comment.aspx?did=1253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6.emf"/><Relationship Id="rId27" Type="http://schemas.openxmlformats.org/officeDocument/2006/relationships/package" Target="embeddings/Microsoft_Excel_Worksheet8.xlsx"/><Relationship Id="rId30" Type="http://schemas.openxmlformats.org/officeDocument/2006/relationships/image" Target="media/image10.emf"/><Relationship Id="rId35" Type="http://schemas.openxmlformats.org/officeDocument/2006/relationships/oleObject" Target="embeddings/oleObject2.bin"/><Relationship Id="rId43" Type="http://schemas.openxmlformats.org/officeDocument/2006/relationships/package" Target="embeddings/Microsoft_Excel_Worksheet12.xlsx"/><Relationship Id="rId48" Type="http://schemas.openxmlformats.org/officeDocument/2006/relationships/image" Target="media/image19.emf"/><Relationship Id="rId56" Type="http://schemas.openxmlformats.org/officeDocument/2006/relationships/image" Target="media/image23.emf"/><Relationship Id="rId64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package" Target="embeddings/Microsoft_Excel_Worksheet15.xlsx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package" Target="embeddings/Microsoft_Word_Document3.docx"/><Relationship Id="rId25" Type="http://schemas.openxmlformats.org/officeDocument/2006/relationships/package" Target="embeddings/Microsoft_Word_Document7.docx"/><Relationship Id="rId33" Type="http://schemas.openxmlformats.org/officeDocument/2006/relationships/oleObject" Target="embeddings/oleObject1.bin"/><Relationship Id="rId38" Type="http://schemas.openxmlformats.org/officeDocument/2006/relationships/image" Target="media/image14.emf"/><Relationship Id="rId46" Type="http://schemas.openxmlformats.org/officeDocument/2006/relationships/image" Target="media/image18.emf"/><Relationship Id="rId59" Type="http://schemas.openxmlformats.org/officeDocument/2006/relationships/image" Target="media/image24.emf"/><Relationship Id="rId67" Type="http://schemas.openxmlformats.org/officeDocument/2006/relationships/theme" Target="theme/theme1.xml"/><Relationship Id="rId20" Type="http://schemas.openxmlformats.org/officeDocument/2006/relationships/image" Target="media/image5.emf"/><Relationship Id="rId41" Type="http://schemas.openxmlformats.org/officeDocument/2006/relationships/package" Target="embeddings/Microsoft_Word_Document11.docx"/><Relationship Id="rId54" Type="http://schemas.openxmlformats.org/officeDocument/2006/relationships/image" Target="media/image22.emf"/><Relationship Id="rId62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st\AppData\Local\Microsoft\Windows\Temporary%20Internet%20Files\Content.IE5\6ZSHCW96\CPUCLetterheadBrown_July2013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DF4783-5A3C-4B07-A685-79F3F19E12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CPUCLetterheadBrown_July2013</Template>
  <TotalTime>0</TotalTime>
  <Pages>4</Pages>
  <Words>542</Words>
  <Characters>3093</Characters>
  <Application>Microsoft Office Word</Application>
  <DocSecurity>4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CPUC Letterhead (Brown)</vt:lpstr>
    </vt:vector>
  </TitlesOfParts>
  <LinksUpToDate>false</LinksUpToDate>
  <CharactersWithSpaces>3628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CPUC Letterhead (Brown)</dc:title>
  <dc:subject>&amp;lt;p&amp;gt;TODAY s DATE      Recipient s address        Dear Mr./Mrs:                                Sincerely,          Paul Clanon  Executive Director                          1      4 31574         STATE OF CALIFORNIA                                                                                                           EDMU&amp;lt;/p&amp;gt;</dc:subject>
  <dc:creator/>
  <dc:description>&amp;lt;p&amp;gt;TODAY s DATE      Recipient s address        Dear Mr./Mrs:                                Sincerely,          Paul Clanon  Executive Director                          1      4 31574         STATE OF CALIFORNIA                                                                                                           EDMU&amp;lt;/p&amp;gt;</dc:description>
  <cp:lastModifiedBy/>
  <cp:revision>1</cp:revision>
  <cp:lastPrinted>2010-08-23T21:56:00Z</cp:lastPrinted>
  <dcterms:created xsi:type="dcterms:W3CDTF">2015-11-04T19:36:00Z</dcterms:created>
  <dcterms:modified xsi:type="dcterms:W3CDTF">2015-11-04T19:36:00Z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EktContentLanguage">
    <vt:i4>1033</vt:i4>
  </property>
  <property fmtid="{D5CDD505-2E9C-101B-9397-08002B2CF9AE}" pid="3" name="EktQuickLink">
    <vt:lpwstr>DownloadAsset.aspx?id=5571</vt:lpwstr>
  </property>
  <property fmtid="{D5CDD505-2E9C-101B-9397-08002B2CF9AE}" pid="4" name="EktContentType">
    <vt:i4>101</vt:i4>
  </property>
  <property fmtid="{D5CDD505-2E9C-101B-9397-08002B2CF9AE}" pid="5" name="EktContentSubType">
    <vt:i4>0</vt:i4>
  </property>
  <property fmtid="{D5CDD505-2E9C-101B-9397-08002B2CF9AE}" pid="6" name="EktFolderName">
    <vt:lpwstr/>
  </property>
  <property fmtid="{D5CDD505-2E9C-101B-9397-08002B2CF9AE}" pid="7" name="EktCmsPath">
    <vt:lpwstr>&amp;lt;p&amp;gt;TODAY s DATE      Recipient s address        Dear Mr./Mrs:                                Sincerely,          Paul Clanon  Executive Director                          1      4 31574         STATE OF CALIFORNIA                                     </vt:lpwstr>
  </property>
  <property fmtid="{D5CDD505-2E9C-101B-9397-08002B2CF9AE}" pid="8" name="EktExpiryType">
    <vt:i4>1</vt:i4>
  </property>
  <property fmtid="{D5CDD505-2E9C-101B-9397-08002B2CF9AE}" pid="9" name="EktDateCreated">
    <vt:filetime>2013-07-24T20:38:32Z</vt:filetime>
  </property>
  <property fmtid="{D5CDD505-2E9C-101B-9397-08002B2CF9AE}" pid="10" name="EktDateModified">
    <vt:filetime>2013-07-24T20:38:33Z</vt:filetime>
  </property>
  <property fmtid="{D5CDD505-2E9C-101B-9397-08002B2CF9AE}" pid="11" name="EktTaxCategory">
    <vt:lpwstr/>
  </property>
  <property fmtid="{D5CDD505-2E9C-101B-9397-08002B2CF9AE}" pid="12" name="EktDisabledTaxCategory">
    <vt:lpwstr/>
  </property>
  <property fmtid="{D5CDD505-2E9C-101B-9397-08002B2CF9AE}" pid="13" name="EktCmsSize">
    <vt:i4>52224</vt:i4>
  </property>
  <property fmtid="{D5CDD505-2E9C-101B-9397-08002B2CF9AE}" pid="14" name="EktSearchable">
    <vt:i4>1</vt:i4>
  </property>
  <property fmtid="{D5CDD505-2E9C-101B-9397-08002B2CF9AE}" pid="15" name="EktEDescription">
    <vt:lpwstr>Summary &amp;lt;p&amp;gt;TODAY s DATE      Recipient s address        Dear Mr./Mrs:                                Sincerely,          Paul Clanon  Executive Director                          1      4 31574         STATE OF CALIFORNIA                             </vt:lpwstr>
  </property>
</Properties>
</file>