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99D9B" w14:textId="77777777" w:rsidR="00061D05" w:rsidRPr="007347BA" w:rsidRDefault="00D1692B" w:rsidP="00D1692B">
      <w:pPr>
        <w:jc w:val="center"/>
        <w:rPr>
          <w:b/>
          <w:bCs/>
          <w:sz w:val="28"/>
          <w:szCs w:val="28"/>
        </w:rPr>
      </w:pPr>
      <w:r w:rsidRPr="007347BA">
        <w:rPr>
          <w:b/>
          <w:bCs/>
          <w:sz w:val="28"/>
          <w:szCs w:val="28"/>
        </w:rPr>
        <w:t xml:space="preserve">Advice Letter Process Revision </w:t>
      </w:r>
      <w:r w:rsidR="007347BA">
        <w:rPr>
          <w:b/>
          <w:bCs/>
          <w:sz w:val="28"/>
          <w:szCs w:val="28"/>
        </w:rPr>
        <w:t>Questions and Answers</w:t>
      </w:r>
    </w:p>
    <w:p w14:paraId="14A04B1D" w14:textId="54F64BBB" w:rsidR="00294798" w:rsidRDefault="006C7A84" w:rsidP="00294798">
      <w:r w:rsidRPr="008E64B3">
        <w:t>On December 5,2019</w:t>
      </w:r>
      <w:r w:rsidR="00895076">
        <w:t xml:space="preserve"> and December 19, 2019</w:t>
      </w:r>
      <w:r w:rsidRPr="008E64B3">
        <w:t>, the CPUC</w:t>
      </w:r>
      <w:r w:rsidR="00B354C8">
        <w:t xml:space="preserve"> (or Commiss</w:t>
      </w:r>
      <w:r w:rsidR="008E64B3">
        <w:t>i</w:t>
      </w:r>
      <w:r w:rsidR="00B354C8">
        <w:t>on)</w:t>
      </w:r>
      <w:r w:rsidRPr="008E64B3">
        <w:t xml:space="preserve"> Communications Division</w:t>
      </w:r>
      <w:r w:rsidR="00B360D9">
        <w:t xml:space="preserve"> (CD)</w:t>
      </w:r>
      <w:r w:rsidRPr="008E64B3">
        <w:t xml:space="preserve"> held a </w:t>
      </w:r>
      <w:r w:rsidR="00E61CB1" w:rsidRPr="00294798">
        <w:t>WebEx</w:t>
      </w:r>
      <w:r w:rsidRPr="008E64B3">
        <w:t xml:space="preserve"> presentation on the Advice letter electronic filing process. T</w:t>
      </w:r>
      <w:r w:rsidR="00294798" w:rsidRPr="008E64B3">
        <w:t>he following is a summary of the questions and answers discussed during the presentation</w:t>
      </w:r>
      <w:r w:rsidR="00895076">
        <w:t>s</w:t>
      </w:r>
      <w:r w:rsidR="00294798" w:rsidRPr="008E64B3">
        <w:t>.</w:t>
      </w:r>
      <w:r w:rsidR="00294798">
        <w:t xml:space="preserve"> </w:t>
      </w:r>
      <w:r w:rsidR="00711491">
        <w:t xml:space="preserve"> Due to technical difficulties we were unable to post the December 5, 2019 </w:t>
      </w:r>
      <w:r w:rsidR="00895076">
        <w:t xml:space="preserve">and December 19, 2019 </w:t>
      </w:r>
      <w:r w:rsidR="00711491">
        <w:t>WebEx training</w:t>
      </w:r>
      <w:r w:rsidR="00895076">
        <w:t>s</w:t>
      </w:r>
      <w:r w:rsidR="00711491">
        <w:t xml:space="preserve"> on our website. </w:t>
      </w:r>
    </w:p>
    <w:p w14:paraId="75FA9279" w14:textId="63EAD441" w:rsidR="00294798" w:rsidRDefault="00294798" w:rsidP="00294798">
      <w:pPr>
        <w:pBdr>
          <w:bottom w:val="single" w:sz="6" w:space="1" w:color="auto"/>
        </w:pBdr>
      </w:pPr>
      <w:r>
        <w:t xml:space="preserve">If you have additional questions, please send an email to </w:t>
      </w:r>
      <w:hyperlink r:id="rId7" w:history="1">
        <w:r w:rsidRPr="00D70381">
          <w:rPr>
            <w:rStyle w:val="Hyperlink"/>
          </w:rPr>
          <w:t>TD._PAL@cpuc.ca.gov</w:t>
        </w:r>
      </w:hyperlink>
      <w:r>
        <w:t xml:space="preserve"> or call us at 415-703-2431. </w:t>
      </w:r>
    </w:p>
    <w:p w14:paraId="0E587754" w14:textId="087F518E" w:rsidR="009C4113" w:rsidRPr="001B769C" w:rsidRDefault="009C4113" w:rsidP="009C4113">
      <w:pPr>
        <w:rPr>
          <w:b/>
          <w:bCs/>
        </w:rPr>
      </w:pPr>
      <w:r w:rsidRPr="001B769C">
        <w:rPr>
          <w:b/>
          <w:bCs/>
        </w:rPr>
        <w:t>Q</w:t>
      </w:r>
      <w:r w:rsidR="00294798">
        <w:rPr>
          <w:b/>
          <w:bCs/>
        </w:rPr>
        <w:t>uestion 1</w:t>
      </w:r>
      <w:r w:rsidRPr="001B769C">
        <w:rPr>
          <w:b/>
          <w:bCs/>
        </w:rPr>
        <w:t>: Can we combine</w:t>
      </w:r>
      <w:r>
        <w:rPr>
          <w:b/>
          <w:bCs/>
        </w:rPr>
        <w:t xml:space="preserve"> the new Advice Letter summary form into one PDF along with </w:t>
      </w:r>
      <w:r w:rsidR="007347BA">
        <w:rPr>
          <w:b/>
          <w:bCs/>
        </w:rPr>
        <w:t>other</w:t>
      </w:r>
      <w:r>
        <w:rPr>
          <w:b/>
          <w:bCs/>
        </w:rPr>
        <w:t xml:space="preserve"> documents</w:t>
      </w:r>
      <w:r w:rsidRPr="001B769C">
        <w:rPr>
          <w:b/>
          <w:bCs/>
        </w:rPr>
        <w:t xml:space="preserve">? </w:t>
      </w:r>
    </w:p>
    <w:p w14:paraId="72E67EC5" w14:textId="77777777" w:rsidR="009C4113" w:rsidRDefault="009C4113" w:rsidP="00D1692B">
      <w:r w:rsidRPr="001B769C">
        <w:rPr>
          <w:b/>
          <w:bCs/>
        </w:rPr>
        <w:t xml:space="preserve">A: </w:t>
      </w:r>
      <w:r w:rsidRPr="007347BA">
        <w:t>Ye</w:t>
      </w:r>
      <w:r>
        <w:t xml:space="preserve">s, all PDF files associated with an advice letter must be combined into a single </w:t>
      </w:r>
      <w:r w:rsidR="007347BA">
        <w:t xml:space="preserve">PDF/A compliant </w:t>
      </w:r>
      <w:r>
        <w:t xml:space="preserve">document.  </w:t>
      </w:r>
    </w:p>
    <w:p w14:paraId="2BB02974" w14:textId="60BCA083" w:rsidR="009C4113" w:rsidRPr="009C4113" w:rsidRDefault="009C4113" w:rsidP="00D1692B">
      <w:pPr>
        <w:rPr>
          <w:b/>
          <w:bCs/>
        </w:rPr>
      </w:pPr>
      <w:r w:rsidRPr="009C4113">
        <w:rPr>
          <w:b/>
          <w:bCs/>
        </w:rPr>
        <w:t>Q</w:t>
      </w:r>
      <w:r w:rsidR="00294798">
        <w:rPr>
          <w:b/>
          <w:bCs/>
        </w:rPr>
        <w:t>uestion 2</w:t>
      </w:r>
      <w:r w:rsidRPr="009C4113">
        <w:rPr>
          <w:b/>
          <w:bCs/>
        </w:rPr>
        <w:t xml:space="preserve">: Are carriers filing both via email and e-file? </w:t>
      </w:r>
    </w:p>
    <w:p w14:paraId="6A49B970" w14:textId="6383774A" w:rsidR="00D456CB" w:rsidRDefault="009C4113" w:rsidP="00D1692B">
      <w:r w:rsidRPr="009C4113">
        <w:rPr>
          <w:b/>
          <w:bCs/>
        </w:rPr>
        <w:t>A:</w:t>
      </w:r>
      <w:r>
        <w:t xml:space="preserve">  </w:t>
      </w:r>
      <w:r w:rsidR="00D456CB">
        <w:t>C</w:t>
      </w:r>
      <w:r>
        <w:t xml:space="preserve">arriers </w:t>
      </w:r>
      <w:r w:rsidR="00D456CB">
        <w:t>are now required to submit their A</w:t>
      </w:r>
      <w:r>
        <w:t xml:space="preserve">dvice </w:t>
      </w:r>
      <w:r w:rsidR="00D456CB">
        <w:t>L</w:t>
      </w:r>
      <w:r>
        <w:t xml:space="preserve">etters </w:t>
      </w:r>
      <w:r w:rsidR="00D456CB">
        <w:t xml:space="preserve">for Informal filings </w:t>
      </w:r>
      <w:r>
        <w:t>via email</w:t>
      </w:r>
      <w:r w:rsidR="00D456CB">
        <w:t xml:space="preserve"> only</w:t>
      </w:r>
      <w:r>
        <w:t xml:space="preserve">.  The </w:t>
      </w:r>
      <w:r w:rsidR="007347BA">
        <w:t xml:space="preserve">Commission’s </w:t>
      </w:r>
      <w:r>
        <w:t xml:space="preserve">current e-filing system is only for </w:t>
      </w:r>
      <w:r w:rsidR="00D456CB">
        <w:t>F</w:t>
      </w:r>
      <w:r>
        <w:t xml:space="preserve">ormal </w:t>
      </w:r>
      <w:r w:rsidR="00D456CB">
        <w:t>A</w:t>
      </w:r>
      <w:r>
        <w:t>pplication filings.</w:t>
      </w:r>
    </w:p>
    <w:p w14:paraId="16296BC1" w14:textId="0461E79D" w:rsidR="00D456CB" w:rsidRDefault="00D456CB" w:rsidP="00D1692B">
      <w:r>
        <w:t xml:space="preserve">For additional information about Advice Letters, please visit: </w:t>
      </w:r>
      <w:hyperlink r:id="rId8" w:history="1">
        <w:r w:rsidRPr="00820D20">
          <w:rPr>
            <w:rStyle w:val="Hyperlink"/>
          </w:rPr>
          <w:t>https://www.cpuc.ca.gov/General.aspx?id=1097</w:t>
        </w:r>
      </w:hyperlink>
    </w:p>
    <w:p w14:paraId="2033239B" w14:textId="53C22810" w:rsidR="00D1692B" w:rsidRDefault="00D456CB" w:rsidP="00D1692B">
      <w:pPr>
        <w:rPr>
          <w:b/>
          <w:bCs/>
        </w:rPr>
      </w:pPr>
      <w:r>
        <w:t xml:space="preserve">For additional information about Commissions e-filing process, please visit:  </w:t>
      </w:r>
      <w:hyperlink r:id="rId9" w:history="1">
        <w:r w:rsidRPr="00D70381">
          <w:rPr>
            <w:rStyle w:val="Hyperlink"/>
          </w:rPr>
          <w:t>https://www.cpuc.ca.gov/efile/</w:t>
        </w:r>
      </w:hyperlink>
      <w:r>
        <w:t xml:space="preserve"> </w:t>
      </w:r>
      <w:r w:rsidR="009C4113">
        <w:t xml:space="preserve">  </w:t>
      </w:r>
    </w:p>
    <w:p w14:paraId="73383B1E" w14:textId="442A0A24" w:rsidR="009C4113" w:rsidRDefault="009C4113" w:rsidP="00D1692B">
      <w:pPr>
        <w:rPr>
          <w:b/>
          <w:bCs/>
        </w:rPr>
      </w:pPr>
      <w:r>
        <w:rPr>
          <w:b/>
          <w:bCs/>
        </w:rPr>
        <w:t>Q</w:t>
      </w:r>
      <w:r w:rsidR="00294798">
        <w:rPr>
          <w:b/>
          <w:bCs/>
        </w:rPr>
        <w:t>uestion 3</w:t>
      </w:r>
      <w:r>
        <w:rPr>
          <w:b/>
          <w:bCs/>
        </w:rPr>
        <w:t xml:space="preserve">: Is sending Advice Letter protests and protest responses to the service list required? </w:t>
      </w:r>
      <w:r w:rsidR="00F3717E">
        <w:rPr>
          <w:b/>
          <w:bCs/>
        </w:rPr>
        <w:t xml:space="preserve">If so, will General Order 96-B be updated? </w:t>
      </w:r>
    </w:p>
    <w:p w14:paraId="0934AA9C" w14:textId="7A220B9D" w:rsidR="007347BA" w:rsidRDefault="009C4113" w:rsidP="00F3717E">
      <w:pPr>
        <w:rPr>
          <w:b/>
          <w:bCs/>
        </w:rPr>
      </w:pPr>
      <w:r>
        <w:rPr>
          <w:b/>
          <w:bCs/>
        </w:rPr>
        <w:t xml:space="preserve">A: </w:t>
      </w:r>
      <w:r w:rsidR="00711491" w:rsidRPr="008E64B3">
        <w:t xml:space="preserve">There are no changes to the current General Order 96-B rules as </w:t>
      </w:r>
      <w:r w:rsidR="008E64B3">
        <w:t>they</w:t>
      </w:r>
      <w:r w:rsidR="00711491" w:rsidRPr="008E64B3">
        <w:t xml:space="preserve"> relate to the submission of protests and responses.  Therefore, please note that</w:t>
      </w:r>
      <w:r w:rsidR="00711491">
        <w:rPr>
          <w:b/>
          <w:bCs/>
        </w:rPr>
        <w:t xml:space="preserve"> </w:t>
      </w:r>
      <w:r w:rsidR="00711491">
        <w:t>p</w:t>
      </w:r>
      <w:r w:rsidRPr="00F3717E">
        <w:t>ursuant to General Order 96-B</w:t>
      </w:r>
      <w:r w:rsidR="00D456CB">
        <w:t xml:space="preserve"> Section 7.4</w:t>
      </w:r>
      <w:r w:rsidRPr="00F3717E">
        <w:t xml:space="preserve"> </w:t>
      </w:r>
      <w:r w:rsidR="00D456CB">
        <w:t>P</w:t>
      </w:r>
      <w:r w:rsidRPr="00F3717E">
        <w:t xml:space="preserve">rotests and </w:t>
      </w:r>
      <w:r w:rsidR="000D5446">
        <w:t>P</w:t>
      </w:r>
      <w:r w:rsidRPr="00F3717E">
        <w:t xml:space="preserve">rotest </w:t>
      </w:r>
      <w:r w:rsidR="000D5446">
        <w:t>R</w:t>
      </w:r>
      <w:r w:rsidRPr="00F3717E">
        <w:t>esponse do not need to be sent to the service list.</w:t>
      </w:r>
      <w:r w:rsidR="000D5446">
        <w:t xml:space="preserve"> However, Protests and Protest Respon</w:t>
      </w:r>
      <w:r w:rsidR="008E64B3">
        <w:t>s</w:t>
      </w:r>
      <w:r w:rsidR="000D5446">
        <w:t xml:space="preserve">es need to be served to the Communications Division (via TD._PAL@cpuc.ca.gov) and the carrier that filed the Advice Letter. </w:t>
      </w:r>
      <w:r w:rsidRPr="00F3717E">
        <w:t xml:space="preserve"> The advice letter presentation and </w:t>
      </w:r>
      <w:r w:rsidR="00F3717E" w:rsidRPr="00F3717E">
        <w:t xml:space="preserve">carrier manual have been updated accordingly. </w:t>
      </w:r>
    </w:p>
    <w:p w14:paraId="4481D6F9" w14:textId="27C3CF26" w:rsidR="00F3717E" w:rsidRDefault="00F3717E" w:rsidP="00F3717E">
      <w:pPr>
        <w:rPr>
          <w:b/>
          <w:bCs/>
        </w:rPr>
      </w:pPr>
      <w:r>
        <w:rPr>
          <w:b/>
          <w:bCs/>
        </w:rPr>
        <w:t>Q</w:t>
      </w:r>
      <w:r w:rsidR="00294798">
        <w:rPr>
          <w:b/>
          <w:bCs/>
        </w:rPr>
        <w:t>uestion 4</w:t>
      </w:r>
      <w:r>
        <w:rPr>
          <w:b/>
          <w:bCs/>
        </w:rPr>
        <w:t>: Will the Commission be cleaning up the advice letter service lists?</w:t>
      </w:r>
    </w:p>
    <w:p w14:paraId="4420E00E" w14:textId="6A2A63A8" w:rsidR="00F3717E" w:rsidRDefault="00F3717E" w:rsidP="00D1692B">
      <w:r w:rsidRPr="00D1692B">
        <w:rPr>
          <w:b/>
          <w:bCs/>
        </w:rPr>
        <w:t xml:space="preserve">A: </w:t>
      </w:r>
      <w:r>
        <w:t xml:space="preserve">Individuals who no longer wish to be on </w:t>
      </w:r>
      <w:r w:rsidR="007347BA">
        <w:t>the</w:t>
      </w:r>
      <w:r>
        <w:t xml:space="preserve"> </w:t>
      </w:r>
      <w:r w:rsidR="007347BA">
        <w:t xml:space="preserve">advice letter </w:t>
      </w:r>
      <w:r>
        <w:t>service list</w:t>
      </w:r>
      <w:r w:rsidR="007347BA">
        <w:t>s</w:t>
      </w:r>
      <w:r>
        <w:t xml:space="preserve"> may submit a request to unsubscribe</w:t>
      </w:r>
      <w:r w:rsidR="006C7A84">
        <w:t xml:space="preserve"> by sending an email to </w:t>
      </w:r>
      <w:hyperlink r:id="rId10" w:history="1">
        <w:r w:rsidR="006C7A84" w:rsidRPr="00D70381">
          <w:rPr>
            <w:rStyle w:val="Hyperlink"/>
          </w:rPr>
          <w:t>telcoadvice.letterservice@cpuc.ca.gov</w:t>
        </w:r>
      </w:hyperlink>
      <w:r w:rsidR="006C7A84">
        <w:t xml:space="preserve"> and provide which service list you want to be taken off</w:t>
      </w:r>
      <w:r>
        <w:t xml:space="preserve">. </w:t>
      </w:r>
      <w:r w:rsidR="007347BA">
        <w:t xml:space="preserve">In the future, </w:t>
      </w:r>
      <w:r>
        <w:t>CD will</w:t>
      </w:r>
      <w:r w:rsidR="006C7A84">
        <w:t xml:space="preserve"> work into removing email addresses that are no longer valid and we will </w:t>
      </w:r>
      <w:r w:rsidR="007347BA">
        <w:t>contact</w:t>
      </w:r>
      <w:r>
        <w:t xml:space="preserve"> individuals </w:t>
      </w:r>
      <w:r w:rsidR="007347BA">
        <w:t>on the s</w:t>
      </w:r>
      <w:r>
        <w:t xml:space="preserve">ervice list to confirm </w:t>
      </w:r>
      <w:r w:rsidR="00D456CB">
        <w:t xml:space="preserve">if </w:t>
      </w:r>
      <w:r>
        <w:t>they would like to stay on the service list</w:t>
      </w:r>
      <w:r w:rsidR="006C7A84">
        <w:t>.</w:t>
      </w:r>
    </w:p>
    <w:p w14:paraId="099D8C94" w14:textId="20169D85" w:rsidR="00F3717E" w:rsidRPr="001B769C" w:rsidRDefault="00F3717E" w:rsidP="00F3717E">
      <w:pPr>
        <w:rPr>
          <w:b/>
          <w:bCs/>
        </w:rPr>
      </w:pPr>
      <w:r w:rsidRPr="001B769C">
        <w:rPr>
          <w:b/>
          <w:bCs/>
        </w:rPr>
        <w:t>Q</w:t>
      </w:r>
      <w:r w:rsidR="00294798">
        <w:rPr>
          <w:b/>
          <w:bCs/>
        </w:rPr>
        <w:t>uestion 5</w:t>
      </w:r>
      <w:r w:rsidRPr="001B769C">
        <w:rPr>
          <w:b/>
          <w:bCs/>
        </w:rPr>
        <w:t xml:space="preserve">: Can we begin using the new advice letter summary form now? </w:t>
      </w:r>
    </w:p>
    <w:p w14:paraId="74890645" w14:textId="276028E0" w:rsidR="000D5446" w:rsidRDefault="00F3717E" w:rsidP="00D1692B">
      <w:r w:rsidRPr="001B769C">
        <w:rPr>
          <w:b/>
          <w:bCs/>
        </w:rPr>
        <w:t>A:</w:t>
      </w:r>
      <w:r>
        <w:t xml:space="preserve"> Yes, start using the revised advice letter summary form now. </w:t>
      </w:r>
      <w:r w:rsidR="006C7A84">
        <w:t>An updated CD</w:t>
      </w:r>
      <w:r w:rsidR="000D5446">
        <w:t xml:space="preserve"> Advice Letter </w:t>
      </w:r>
      <w:r w:rsidR="006C7A84">
        <w:t>S</w:t>
      </w:r>
      <w:r w:rsidR="000D5446">
        <w:t>ummary Form</w:t>
      </w:r>
      <w:r w:rsidR="006C7A84">
        <w:t xml:space="preserve"> is available at</w:t>
      </w:r>
      <w:r w:rsidR="000D5446">
        <w:t xml:space="preserve">: </w:t>
      </w:r>
      <w:r w:rsidR="000D5446" w:rsidRPr="000D5446">
        <w:lastRenderedPageBreak/>
        <w:t>ttps://www.cpuc.ca.gov/uploadedFiles/CPUC_Public_Website/Content/Utilities_and_Industries/Communications_-_Telecommunications_and_Broadband/11-22-19%20Updated%20AL%20FORM.pdf</w:t>
      </w:r>
    </w:p>
    <w:p w14:paraId="2E2213BB" w14:textId="147E1803" w:rsidR="00F3717E" w:rsidRPr="00F3717E" w:rsidRDefault="00F3717E" w:rsidP="008E64B3">
      <w:pPr>
        <w:keepNext/>
        <w:rPr>
          <w:b/>
          <w:bCs/>
        </w:rPr>
      </w:pPr>
      <w:r w:rsidRPr="00F3717E">
        <w:rPr>
          <w:b/>
          <w:bCs/>
        </w:rPr>
        <w:t>Q</w:t>
      </w:r>
      <w:r w:rsidR="00294798">
        <w:rPr>
          <w:b/>
          <w:bCs/>
        </w:rPr>
        <w:t>uestions 6</w:t>
      </w:r>
      <w:r w:rsidRPr="00F3717E">
        <w:rPr>
          <w:b/>
          <w:bCs/>
        </w:rPr>
        <w:t xml:space="preserve">: Is there a confirmation receipt sent immediately after </w:t>
      </w:r>
      <w:r w:rsidR="007347BA">
        <w:rPr>
          <w:b/>
          <w:bCs/>
        </w:rPr>
        <w:t xml:space="preserve">the </w:t>
      </w:r>
      <w:r w:rsidRPr="00F3717E">
        <w:rPr>
          <w:b/>
          <w:bCs/>
        </w:rPr>
        <w:t xml:space="preserve">filing </w:t>
      </w:r>
      <w:r w:rsidR="007347BA">
        <w:rPr>
          <w:b/>
          <w:bCs/>
        </w:rPr>
        <w:t xml:space="preserve">is </w:t>
      </w:r>
      <w:r w:rsidRPr="00F3717E">
        <w:rPr>
          <w:b/>
          <w:bCs/>
        </w:rPr>
        <w:t>sent?</w:t>
      </w:r>
    </w:p>
    <w:p w14:paraId="6C5BC69F" w14:textId="773E080F" w:rsidR="00F3717E" w:rsidRDefault="00F3717E" w:rsidP="008E64B3">
      <w:pPr>
        <w:keepNext/>
      </w:pPr>
      <w:r w:rsidRPr="00F3717E">
        <w:rPr>
          <w:b/>
          <w:bCs/>
        </w:rPr>
        <w:t>A:</w:t>
      </w:r>
      <w:r>
        <w:t xml:space="preserve"> Yes, there will be an automatic email reply generated </w:t>
      </w:r>
      <w:r w:rsidR="000D5446">
        <w:t>when the</w:t>
      </w:r>
      <w:r>
        <w:t xml:space="preserve"> advice letters are received. </w:t>
      </w:r>
      <w:r w:rsidR="006C7A84">
        <w:t>CD staff will reach out if there are issues with the filing preventing us from processing the advice letters into the CPUC system.</w:t>
      </w:r>
    </w:p>
    <w:p w14:paraId="7AD0F88D" w14:textId="0796B993" w:rsidR="00F3717E" w:rsidRPr="00F3717E" w:rsidRDefault="00F3717E" w:rsidP="00D1692B">
      <w:pPr>
        <w:rPr>
          <w:b/>
          <w:bCs/>
        </w:rPr>
      </w:pPr>
      <w:r w:rsidRPr="00F3717E">
        <w:rPr>
          <w:b/>
          <w:bCs/>
        </w:rPr>
        <w:t>Q</w:t>
      </w:r>
      <w:r w:rsidR="00294798">
        <w:rPr>
          <w:b/>
          <w:bCs/>
        </w:rPr>
        <w:t>uestion 7</w:t>
      </w:r>
      <w:r w:rsidRPr="00F3717E">
        <w:rPr>
          <w:b/>
          <w:bCs/>
        </w:rPr>
        <w:t>: What is the advice letter website</w:t>
      </w:r>
      <w:r w:rsidR="007347BA">
        <w:rPr>
          <w:b/>
          <w:bCs/>
        </w:rPr>
        <w:t xml:space="preserve"> address</w:t>
      </w:r>
      <w:r w:rsidRPr="00F3717E">
        <w:rPr>
          <w:b/>
          <w:bCs/>
        </w:rPr>
        <w:t xml:space="preserve">? </w:t>
      </w:r>
    </w:p>
    <w:p w14:paraId="3DDC2D10" w14:textId="77777777" w:rsidR="00F3717E" w:rsidRDefault="00F3717E" w:rsidP="00D1692B">
      <w:r w:rsidRPr="00F3717E">
        <w:rPr>
          <w:b/>
          <w:bCs/>
        </w:rPr>
        <w:t>A:</w:t>
      </w:r>
      <w:r>
        <w:t xml:space="preserve"> Advice letter information is available here: </w:t>
      </w:r>
      <w:hyperlink r:id="rId11" w:history="1">
        <w:r w:rsidRPr="00820D20">
          <w:rPr>
            <w:rStyle w:val="Hyperlink"/>
          </w:rPr>
          <w:t>https://www.cpuc.ca.gov/General.aspx?id=1097</w:t>
        </w:r>
      </w:hyperlink>
      <w:r w:rsidR="007347BA">
        <w:t>.</w:t>
      </w:r>
      <w:r>
        <w:t xml:space="preserve"> </w:t>
      </w:r>
    </w:p>
    <w:p w14:paraId="458BA50E" w14:textId="6D833CB5" w:rsidR="00D1692B" w:rsidRDefault="00D1692B" w:rsidP="00D1692B">
      <w:pPr>
        <w:rPr>
          <w:b/>
          <w:bCs/>
        </w:rPr>
      </w:pPr>
      <w:r>
        <w:rPr>
          <w:b/>
          <w:bCs/>
        </w:rPr>
        <w:t>Q</w:t>
      </w:r>
      <w:r w:rsidR="00294798">
        <w:rPr>
          <w:b/>
          <w:bCs/>
        </w:rPr>
        <w:t>uestion 8</w:t>
      </w:r>
      <w:r>
        <w:rPr>
          <w:b/>
          <w:bCs/>
        </w:rPr>
        <w:t xml:space="preserve">: Can we use an abbreviated carrier name in the file name? </w:t>
      </w:r>
    </w:p>
    <w:p w14:paraId="1947DC36" w14:textId="77777777" w:rsidR="001B769C" w:rsidRDefault="00D1692B" w:rsidP="00D1692B">
      <w:r w:rsidRPr="008E64B3">
        <w:rPr>
          <w:b/>
          <w:bCs/>
        </w:rPr>
        <w:t>A:</w:t>
      </w:r>
      <w:r w:rsidRPr="00D1692B">
        <w:t xml:space="preserve"> Yes, you can abbreviate the carrier name in the file name</w:t>
      </w:r>
      <w:r w:rsidR="00F3717E">
        <w:t>, however it is highly recommended that carriers use their full name</w:t>
      </w:r>
      <w:r w:rsidRPr="00D1692B">
        <w:t xml:space="preserve">. </w:t>
      </w:r>
      <w:r w:rsidR="00F3717E">
        <w:t>If using an abbreviated name</w:t>
      </w:r>
      <w:r w:rsidRPr="00D1692B">
        <w:t xml:space="preserve">, make sure to include the </w:t>
      </w:r>
      <w:r w:rsidR="00F3717E">
        <w:t>carrier’s full</w:t>
      </w:r>
      <w:r w:rsidRPr="00D1692B">
        <w:t xml:space="preserve"> name in the email subject line, transmittal email, advice letter summary form and advice letter cover sheet. </w:t>
      </w:r>
    </w:p>
    <w:p w14:paraId="130AE038" w14:textId="275089D7" w:rsidR="001B769C" w:rsidRPr="007347BA" w:rsidRDefault="001B769C" w:rsidP="00D1692B">
      <w:pPr>
        <w:rPr>
          <w:b/>
          <w:bCs/>
        </w:rPr>
      </w:pPr>
      <w:r w:rsidRPr="007347BA">
        <w:rPr>
          <w:b/>
          <w:bCs/>
        </w:rPr>
        <w:t>Q</w:t>
      </w:r>
      <w:r w:rsidR="00294798">
        <w:rPr>
          <w:b/>
          <w:bCs/>
        </w:rPr>
        <w:t>uestion 9</w:t>
      </w:r>
      <w:r w:rsidRPr="007347BA">
        <w:rPr>
          <w:b/>
          <w:bCs/>
        </w:rPr>
        <w:t xml:space="preserve">: Should we use underscores or spaces in the file name? </w:t>
      </w:r>
    </w:p>
    <w:p w14:paraId="2348927F" w14:textId="07C42F30" w:rsidR="001B769C" w:rsidRDefault="001B769C" w:rsidP="00D1692B">
      <w:r w:rsidRPr="007347BA">
        <w:rPr>
          <w:b/>
          <w:bCs/>
        </w:rPr>
        <w:t>A:</w:t>
      </w:r>
      <w:r w:rsidR="006C7A84">
        <w:rPr>
          <w:b/>
          <w:bCs/>
        </w:rPr>
        <w:t xml:space="preserve"> </w:t>
      </w:r>
      <w:r w:rsidR="006C7A84">
        <w:t xml:space="preserve">If </w:t>
      </w:r>
      <w:r w:rsidR="007347BA">
        <w:t xml:space="preserve">technical issues </w:t>
      </w:r>
      <w:r w:rsidR="006C7A84">
        <w:t>are encountered</w:t>
      </w:r>
      <w:r w:rsidR="007347BA">
        <w:t xml:space="preserve"> using blank spaces, </w:t>
      </w:r>
      <w:r w:rsidR="006C7A84">
        <w:t>using</w:t>
      </w:r>
      <w:r w:rsidR="007347BA">
        <w:t xml:space="preserve"> underscores in the file name</w:t>
      </w:r>
      <w:r w:rsidR="006C7A84">
        <w:t xml:space="preserve"> instead of blanks is acceptable</w:t>
      </w:r>
      <w:r w:rsidR="007347BA">
        <w:t xml:space="preserve">. </w:t>
      </w:r>
    </w:p>
    <w:p w14:paraId="336119C3" w14:textId="24012808" w:rsidR="00895076" w:rsidRDefault="00895076" w:rsidP="00DF2213">
      <w:pPr>
        <w:spacing w:after="0" w:line="240" w:lineRule="auto"/>
        <w:rPr>
          <w:rFonts w:eastAsia="Times New Roman"/>
          <w:b/>
          <w:bCs/>
        </w:rPr>
      </w:pPr>
      <w:r w:rsidRPr="00DF2213">
        <w:rPr>
          <w:rFonts w:eastAsia="Times New Roman"/>
          <w:b/>
          <w:bCs/>
        </w:rPr>
        <w:t xml:space="preserve">Question 10: Why </w:t>
      </w:r>
      <w:r w:rsidR="00320B3A">
        <w:rPr>
          <w:rFonts w:eastAsia="Times New Roman"/>
          <w:b/>
          <w:bCs/>
        </w:rPr>
        <w:t xml:space="preserve">is the file size for email attachments </w:t>
      </w:r>
      <w:r w:rsidRPr="00DF2213">
        <w:rPr>
          <w:rFonts w:eastAsia="Times New Roman"/>
          <w:b/>
          <w:bCs/>
        </w:rPr>
        <w:t>limit</w:t>
      </w:r>
      <w:r w:rsidR="00320B3A">
        <w:rPr>
          <w:rFonts w:eastAsia="Times New Roman"/>
          <w:b/>
          <w:bCs/>
        </w:rPr>
        <w:t>ed</w:t>
      </w:r>
      <w:r w:rsidRPr="00DF2213">
        <w:rPr>
          <w:rFonts w:eastAsia="Times New Roman"/>
          <w:b/>
          <w:bCs/>
        </w:rPr>
        <w:t xml:space="preserve"> to 5MB? </w:t>
      </w:r>
    </w:p>
    <w:p w14:paraId="5B698695" w14:textId="77777777" w:rsidR="00DF2213" w:rsidRPr="00DF2213" w:rsidRDefault="00DF2213" w:rsidP="00DF2213">
      <w:pPr>
        <w:spacing w:after="0" w:line="240" w:lineRule="auto"/>
        <w:rPr>
          <w:rFonts w:eastAsia="Times New Roman"/>
          <w:b/>
          <w:bCs/>
        </w:rPr>
      </w:pPr>
    </w:p>
    <w:p w14:paraId="509FE6C4" w14:textId="70DB8253" w:rsidR="00895076" w:rsidRDefault="00895076" w:rsidP="00DF2213">
      <w:r w:rsidRPr="00DF2213">
        <w:rPr>
          <w:b/>
          <w:bCs/>
        </w:rPr>
        <w:t>A:</w:t>
      </w:r>
      <w:r>
        <w:t xml:space="preserve"> Due to CPUC mailbox limitations, we want to ensure that the file attachments are received accordingly. We will take </w:t>
      </w:r>
      <w:r w:rsidR="00320B3A">
        <w:t xml:space="preserve">file size feedback into consideration </w:t>
      </w:r>
      <w:r>
        <w:t>and</w:t>
      </w:r>
      <w:r w:rsidR="00320B3A">
        <w:t xml:space="preserve"> work internally</w:t>
      </w:r>
      <w:r>
        <w:t xml:space="preserve"> if increasing attachment file size (e.g. </w:t>
      </w:r>
      <w:r w:rsidR="00320B3A">
        <w:t xml:space="preserve">to </w:t>
      </w:r>
      <w:r>
        <w:t xml:space="preserve">15MB) is </w:t>
      </w:r>
      <w:r w:rsidR="00320B3A">
        <w:t xml:space="preserve">determined to be </w:t>
      </w:r>
      <w:r>
        <w:t>appropriate.</w:t>
      </w:r>
    </w:p>
    <w:p w14:paraId="0E63F038" w14:textId="111BC183" w:rsidR="00895076" w:rsidRDefault="00895076" w:rsidP="00895076">
      <w:pPr>
        <w:spacing w:after="0" w:line="240" w:lineRule="auto"/>
        <w:rPr>
          <w:rFonts w:eastAsia="Times New Roman"/>
          <w:b/>
          <w:bCs/>
        </w:rPr>
      </w:pPr>
      <w:r w:rsidRPr="00DF2213">
        <w:rPr>
          <w:rFonts w:eastAsia="Times New Roman"/>
          <w:b/>
          <w:bCs/>
        </w:rPr>
        <w:t>Que</w:t>
      </w:r>
      <w:bookmarkStart w:id="0" w:name="_GoBack"/>
      <w:bookmarkEnd w:id="0"/>
      <w:r w:rsidRPr="00DF2213">
        <w:rPr>
          <w:rFonts w:eastAsia="Times New Roman"/>
          <w:b/>
          <w:bCs/>
        </w:rPr>
        <w:t>stion 11: I</w:t>
      </w:r>
      <w:r w:rsidR="00320B3A">
        <w:rPr>
          <w:rFonts w:eastAsia="Times New Roman"/>
          <w:b/>
          <w:bCs/>
        </w:rPr>
        <w:t xml:space="preserve">s it </w:t>
      </w:r>
      <w:proofErr w:type="gramStart"/>
      <w:r w:rsidR="00320B3A">
        <w:rPr>
          <w:rFonts w:eastAsia="Times New Roman"/>
          <w:b/>
          <w:bCs/>
        </w:rPr>
        <w:t>sufficient</w:t>
      </w:r>
      <w:proofErr w:type="gramEnd"/>
      <w:r w:rsidR="00320B3A">
        <w:rPr>
          <w:rFonts w:eastAsia="Times New Roman"/>
          <w:b/>
          <w:bCs/>
        </w:rPr>
        <w:t xml:space="preserve"> to file </w:t>
      </w:r>
      <w:r w:rsidRPr="00DF2213">
        <w:rPr>
          <w:rFonts w:eastAsia="Times New Roman"/>
          <w:b/>
          <w:bCs/>
        </w:rPr>
        <w:t xml:space="preserve">an advice letter via </w:t>
      </w:r>
      <w:proofErr w:type="spellStart"/>
      <w:r w:rsidRPr="00DF2213">
        <w:rPr>
          <w:rFonts w:eastAsia="Times New Roman"/>
          <w:b/>
          <w:bCs/>
        </w:rPr>
        <w:t>s</w:t>
      </w:r>
      <w:r w:rsidR="00320B3A">
        <w:rPr>
          <w:rFonts w:eastAsia="Times New Roman"/>
          <w:b/>
          <w:bCs/>
        </w:rPr>
        <w:t>FTP</w:t>
      </w:r>
      <w:proofErr w:type="spellEnd"/>
      <w:r w:rsidRPr="00DF2213">
        <w:rPr>
          <w:rFonts w:eastAsia="Times New Roman"/>
          <w:b/>
          <w:bCs/>
        </w:rPr>
        <w:t xml:space="preserve">, or does it </w:t>
      </w:r>
      <w:r w:rsidR="00DF2213">
        <w:rPr>
          <w:rFonts w:eastAsia="Times New Roman"/>
          <w:b/>
          <w:bCs/>
        </w:rPr>
        <w:t xml:space="preserve">also </w:t>
      </w:r>
      <w:r w:rsidRPr="00DF2213">
        <w:rPr>
          <w:rFonts w:eastAsia="Times New Roman"/>
          <w:b/>
          <w:bCs/>
        </w:rPr>
        <w:t xml:space="preserve">need to be emailed? </w:t>
      </w:r>
    </w:p>
    <w:p w14:paraId="365D5DAF" w14:textId="77777777" w:rsidR="00895076" w:rsidRDefault="00895076" w:rsidP="00895076">
      <w:pPr>
        <w:spacing w:after="0" w:line="240" w:lineRule="auto"/>
        <w:rPr>
          <w:rFonts w:eastAsia="Times New Roman"/>
          <w:b/>
          <w:bCs/>
        </w:rPr>
      </w:pPr>
    </w:p>
    <w:p w14:paraId="34512A5B" w14:textId="7A6DA79B" w:rsidR="00895076" w:rsidRDefault="00895076" w:rsidP="00DF2213">
      <w:pPr>
        <w:spacing w:after="0" w:line="240" w:lineRule="auto"/>
        <w:rPr>
          <w:rFonts w:eastAsia="Times New Roman"/>
        </w:rPr>
      </w:pPr>
      <w:r w:rsidRPr="00DF2213">
        <w:rPr>
          <w:rFonts w:eastAsia="Times New Roman"/>
          <w:b/>
          <w:bCs/>
        </w:rPr>
        <w:t>A:</w:t>
      </w:r>
      <w:r>
        <w:rPr>
          <w:rFonts w:eastAsia="Times New Roman"/>
        </w:rPr>
        <w:t xml:space="preserve"> </w:t>
      </w:r>
      <w:r w:rsidR="00320B3A">
        <w:rPr>
          <w:rFonts w:eastAsia="Times New Roman"/>
        </w:rPr>
        <w:t xml:space="preserve">For advice letter transmission to CD, </w:t>
      </w:r>
      <w:r w:rsidRPr="00DF2213">
        <w:rPr>
          <w:rFonts w:eastAsia="Times New Roman"/>
        </w:rPr>
        <w:t>fil</w:t>
      </w:r>
      <w:r w:rsidR="00320B3A">
        <w:rPr>
          <w:rFonts w:eastAsia="Times New Roman"/>
        </w:rPr>
        <w:t>ing</w:t>
      </w:r>
      <w:r w:rsidRPr="00DF2213">
        <w:rPr>
          <w:rFonts w:eastAsia="Times New Roman"/>
        </w:rPr>
        <w:t xml:space="preserve"> via </w:t>
      </w:r>
      <w:proofErr w:type="spellStart"/>
      <w:r w:rsidRPr="00DF2213">
        <w:rPr>
          <w:rFonts w:eastAsia="Times New Roman"/>
        </w:rPr>
        <w:t>sFTP</w:t>
      </w:r>
      <w:proofErr w:type="spellEnd"/>
      <w:r w:rsidRPr="00DF2213">
        <w:rPr>
          <w:rFonts w:eastAsia="Times New Roman"/>
        </w:rPr>
        <w:t xml:space="preserve"> is </w:t>
      </w:r>
      <w:proofErr w:type="gramStart"/>
      <w:r w:rsidRPr="00DF2213">
        <w:rPr>
          <w:rFonts w:eastAsia="Times New Roman"/>
        </w:rPr>
        <w:t>sufficient</w:t>
      </w:r>
      <w:proofErr w:type="gramEnd"/>
      <w:r w:rsidRPr="00DF2213">
        <w:rPr>
          <w:rFonts w:eastAsia="Times New Roman"/>
        </w:rPr>
        <w:t xml:space="preserve">. </w:t>
      </w:r>
      <w:r w:rsidR="00320B3A">
        <w:rPr>
          <w:rFonts w:eastAsia="Times New Roman"/>
        </w:rPr>
        <w:t>However, t</w:t>
      </w:r>
      <w:r w:rsidRPr="00DF2213">
        <w:rPr>
          <w:rFonts w:eastAsia="Times New Roman"/>
        </w:rPr>
        <w:t>he advice letter</w:t>
      </w:r>
      <w:r w:rsidR="00320B3A">
        <w:rPr>
          <w:rFonts w:eastAsia="Times New Roman"/>
        </w:rPr>
        <w:t xml:space="preserve"> must</w:t>
      </w:r>
      <w:r w:rsidRPr="00DF2213">
        <w:rPr>
          <w:rFonts w:eastAsia="Times New Roman"/>
        </w:rPr>
        <w:t xml:space="preserve"> still be </w:t>
      </w:r>
      <w:r w:rsidR="00320B3A">
        <w:rPr>
          <w:rFonts w:eastAsia="Times New Roman"/>
        </w:rPr>
        <w:t>emailed</w:t>
      </w:r>
      <w:r w:rsidRPr="00DF2213">
        <w:rPr>
          <w:rFonts w:eastAsia="Times New Roman"/>
        </w:rPr>
        <w:t xml:space="preserve"> to the service list</w:t>
      </w:r>
      <w:r w:rsidR="00320B3A">
        <w:rPr>
          <w:rFonts w:eastAsia="Times New Roman"/>
        </w:rPr>
        <w:t>. S</w:t>
      </w:r>
      <w:r w:rsidRPr="00DF2213">
        <w:rPr>
          <w:rFonts w:eastAsia="Times New Roman"/>
        </w:rPr>
        <w:t>FTP is only for CPUC staff.</w:t>
      </w:r>
    </w:p>
    <w:p w14:paraId="5BC3D0D4" w14:textId="77777777" w:rsidR="00DF2213" w:rsidRPr="00DF2213" w:rsidRDefault="00DF2213" w:rsidP="00DF2213">
      <w:pPr>
        <w:spacing w:after="0" w:line="240" w:lineRule="auto"/>
        <w:rPr>
          <w:rFonts w:eastAsia="Times New Roman"/>
        </w:rPr>
      </w:pPr>
    </w:p>
    <w:p w14:paraId="58655D66" w14:textId="77777777" w:rsidR="00895076" w:rsidRDefault="00895076" w:rsidP="00895076">
      <w:pPr>
        <w:spacing w:after="0" w:line="240" w:lineRule="auto"/>
        <w:rPr>
          <w:rFonts w:eastAsia="Times New Roman"/>
        </w:rPr>
      </w:pPr>
      <w:r w:rsidRPr="00DF2213">
        <w:rPr>
          <w:rFonts w:eastAsia="Times New Roman"/>
          <w:b/>
          <w:bCs/>
        </w:rPr>
        <w:t>Question 12:</w:t>
      </w:r>
      <w:r>
        <w:rPr>
          <w:rFonts w:eastAsia="Times New Roman"/>
        </w:rPr>
        <w:t xml:space="preserve"> </w:t>
      </w:r>
      <w:r w:rsidRPr="00DF2213">
        <w:rPr>
          <w:rFonts w:eastAsia="Times New Roman"/>
        </w:rPr>
        <w:t xml:space="preserve">How do I put in an email address in an </w:t>
      </w:r>
      <w:proofErr w:type="spellStart"/>
      <w:r w:rsidRPr="00DF2213">
        <w:rPr>
          <w:rFonts w:eastAsia="Times New Roman"/>
        </w:rPr>
        <w:t>sFTP</w:t>
      </w:r>
      <w:proofErr w:type="spellEnd"/>
      <w:r w:rsidRPr="00DF2213">
        <w:rPr>
          <w:rFonts w:eastAsia="Times New Roman"/>
        </w:rPr>
        <w:t xml:space="preserve"> filing? </w:t>
      </w:r>
    </w:p>
    <w:p w14:paraId="4209C35B" w14:textId="77777777" w:rsidR="00895076" w:rsidRDefault="00895076" w:rsidP="00895076">
      <w:pPr>
        <w:spacing w:after="0" w:line="240" w:lineRule="auto"/>
        <w:rPr>
          <w:rFonts w:eastAsia="Times New Roman"/>
          <w:b/>
          <w:bCs/>
        </w:rPr>
      </w:pPr>
    </w:p>
    <w:p w14:paraId="28D2B6F5" w14:textId="58A5FF80" w:rsidR="00895076" w:rsidRPr="00DF2213" w:rsidRDefault="00895076" w:rsidP="00DF2213">
      <w:pPr>
        <w:spacing w:after="0" w:line="240" w:lineRule="auto"/>
        <w:rPr>
          <w:rFonts w:eastAsia="Times New Roman"/>
        </w:rPr>
      </w:pPr>
      <w:r w:rsidRPr="00DF2213">
        <w:rPr>
          <w:rFonts w:eastAsia="Times New Roman"/>
          <w:b/>
          <w:bCs/>
        </w:rPr>
        <w:t>A:</w:t>
      </w:r>
      <w:r>
        <w:rPr>
          <w:rFonts w:eastAsia="Times New Roman"/>
        </w:rPr>
        <w:t xml:space="preserve"> </w:t>
      </w:r>
      <w:r w:rsidRPr="00DF2213">
        <w:rPr>
          <w:rFonts w:eastAsia="Times New Roman"/>
        </w:rPr>
        <w:t xml:space="preserve">Please follow the </w:t>
      </w:r>
      <w:r w:rsidR="00DF2213">
        <w:rPr>
          <w:rFonts w:eastAsia="Times New Roman"/>
        </w:rPr>
        <w:t xml:space="preserve">online </w:t>
      </w:r>
      <w:proofErr w:type="spellStart"/>
      <w:r w:rsidR="00DF2213">
        <w:rPr>
          <w:rFonts w:eastAsia="Times New Roman"/>
        </w:rPr>
        <w:t>sFTP</w:t>
      </w:r>
      <w:proofErr w:type="spellEnd"/>
      <w:r w:rsidR="00DF2213">
        <w:rPr>
          <w:rFonts w:eastAsia="Times New Roman"/>
        </w:rPr>
        <w:t xml:space="preserve"> </w:t>
      </w:r>
      <w:r w:rsidRPr="00DF2213">
        <w:rPr>
          <w:rFonts w:eastAsia="Times New Roman"/>
        </w:rPr>
        <w:t>instructions</w:t>
      </w:r>
      <w:r w:rsidR="00DF2213">
        <w:rPr>
          <w:rFonts w:eastAsia="Times New Roman"/>
        </w:rPr>
        <w:t xml:space="preserve"> which are available here:</w:t>
      </w:r>
      <w:r w:rsidRPr="00DF2213">
        <w:rPr>
          <w:rFonts w:eastAsia="Times New Roman"/>
        </w:rPr>
        <w:t xml:space="preserve"> </w:t>
      </w:r>
      <w:hyperlink r:id="rId12" w:history="1">
        <w:r w:rsidR="00DF2213" w:rsidRPr="002042C3">
          <w:rPr>
            <w:rStyle w:val="Hyperlink"/>
            <w:rFonts w:eastAsia="Times New Roman"/>
          </w:rPr>
          <w:t>https://www.cpuc.ca.gov/General.aspx?id=6442459667</w:t>
        </w:r>
      </w:hyperlink>
      <w:r w:rsidR="00DF2213">
        <w:rPr>
          <w:rFonts w:eastAsia="Times New Roman"/>
        </w:rPr>
        <w:t xml:space="preserve">. </w:t>
      </w:r>
      <w:r w:rsidR="00320B3A">
        <w:rPr>
          <w:rFonts w:eastAsia="Times New Roman"/>
        </w:rPr>
        <w:t>This l</w:t>
      </w:r>
      <w:r w:rsidRPr="00DF2213">
        <w:rPr>
          <w:rFonts w:eastAsia="Times New Roman"/>
        </w:rPr>
        <w:t xml:space="preserve">ink is </w:t>
      </w:r>
      <w:r w:rsidR="00DF2213">
        <w:rPr>
          <w:rFonts w:eastAsia="Times New Roman"/>
        </w:rPr>
        <w:t xml:space="preserve">also </w:t>
      </w:r>
      <w:r w:rsidRPr="00DF2213">
        <w:rPr>
          <w:rFonts w:eastAsia="Times New Roman"/>
        </w:rPr>
        <w:t>included in the AL presentation and the AL training manual.</w:t>
      </w:r>
      <w:r w:rsidR="00320B3A">
        <w:rPr>
          <w:rFonts w:eastAsia="Times New Roman"/>
        </w:rPr>
        <w:t xml:space="preserve"> </w:t>
      </w:r>
    </w:p>
    <w:p w14:paraId="0C52E748" w14:textId="77777777" w:rsidR="00895076" w:rsidRDefault="00895076" w:rsidP="00D1692B"/>
    <w:p w14:paraId="63C9EBD5" w14:textId="77777777" w:rsidR="001B769C" w:rsidRDefault="001B769C" w:rsidP="00D1692B"/>
    <w:p w14:paraId="54692AE3" w14:textId="77777777" w:rsidR="00D1692B" w:rsidRPr="00D1692B" w:rsidRDefault="00D1692B" w:rsidP="00D1692B"/>
    <w:p w14:paraId="619F1E81" w14:textId="77777777" w:rsidR="00D1692B" w:rsidRDefault="00D1692B" w:rsidP="00D1692B">
      <w:pPr>
        <w:jc w:val="center"/>
        <w:rPr>
          <w:b/>
          <w:bCs/>
        </w:rPr>
      </w:pPr>
    </w:p>
    <w:p w14:paraId="3062251D" w14:textId="77777777" w:rsidR="00D1692B" w:rsidRPr="00D1692B" w:rsidRDefault="00D1692B" w:rsidP="00D1692B">
      <w:pPr>
        <w:rPr>
          <w:b/>
          <w:bCs/>
        </w:rPr>
      </w:pPr>
    </w:p>
    <w:sectPr w:rsidR="00D1692B" w:rsidRPr="00D1692B" w:rsidSect="008E64B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DC5F0" w14:textId="77777777" w:rsidR="00320B3A" w:rsidRDefault="00320B3A" w:rsidP="007347BA">
      <w:pPr>
        <w:spacing w:after="0" w:line="240" w:lineRule="auto"/>
      </w:pPr>
      <w:r>
        <w:separator/>
      </w:r>
    </w:p>
  </w:endnote>
  <w:endnote w:type="continuationSeparator" w:id="0">
    <w:p w14:paraId="6E04D35F" w14:textId="77777777" w:rsidR="00320B3A" w:rsidRDefault="00320B3A" w:rsidP="0073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45140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6113CD5" w14:textId="77777777" w:rsidR="00320B3A" w:rsidRDefault="00320B3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5788D3" w14:textId="77777777" w:rsidR="00320B3A" w:rsidRDefault="00320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47636" w14:textId="77777777" w:rsidR="00320B3A" w:rsidRDefault="00320B3A" w:rsidP="007347BA">
      <w:pPr>
        <w:spacing w:after="0" w:line="240" w:lineRule="auto"/>
      </w:pPr>
      <w:r>
        <w:separator/>
      </w:r>
    </w:p>
  </w:footnote>
  <w:footnote w:type="continuationSeparator" w:id="0">
    <w:p w14:paraId="0833542A" w14:textId="77777777" w:rsidR="00320B3A" w:rsidRDefault="00320B3A" w:rsidP="00734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97002" w14:textId="18820BC0" w:rsidR="00320B3A" w:rsidRPr="008E64B3" w:rsidRDefault="00320B3A" w:rsidP="008E64B3">
    <w:pPr>
      <w:rPr>
        <w:b/>
        <w:bCs/>
        <w:sz w:val="20"/>
        <w:szCs w:val="20"/>
      </w:rPr>
    </w:pPr>
    <w:r w:rsidRPr="008E64B3">
      <w:rPr>
        <w:b/>
        <w:bCs/>
        <w:sz w:val="20"/>
        <w:szCs w:val="20"/>
      </w:rPr>
      <w:t>December 5, 2019 Presentation: Advice Letter Process Revision - Questions and Answers</w:t>
    </w:r>
  </w:p>
  <w:p w14:paraId="27EBE3BB" w14:textId="77777777" w:rsidR="00320B3A" w:rsidRDefault="00320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6D89"/>
    <w:multiLevelType w:val="hybridMultilevel"/>
    <w:tmpl w:val="7730F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E177C"/>
    <w:multiLevelType w:val="hybridMultilevel"/>
    <w:tmpl w:val="500AEA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2B"/>
    <w:rsid w:val="00061D05"/>
    <w:rsid w:val="000D5446"/>
    <w:rsid w:val="001B769C"/>
    <w:rsid w:val="00294798"/>
    <w:rsid w:val="00320B3A"/>
    <w:rsid w:val="00523262"/>
    <w:rsid w:val="006C7A84"/>
    <w:rsid w:val="00711491"/>
    <w:rsid w:val="00733468"/>
    <w:rsid w:val="007347BA"/>
    <w:rsid w:val="00895076"/>
    <w:rsid w:val="008E64B3"/>
    <w:rsid w:val="009C4113"/>
    <w:rsid w:val="00B354C8"/>
    <w:rsid w:val="00B360D9"/>
    <w:rsid w:val="00D1692B"/>
    <w:rsid w:val="00D456CB"/>
    <w:rsid w:val="00DF2213"/>
    <w:rsid w:val="00E61CB1"/>
    <w:rsid w:val="00F3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2C16"/>
  <w15:chartTrackingRefBased/>
  <w15:docId w15:val="{40FE459D-D70E-44B3-963D-3E6537C4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9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1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71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1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7BA"/>
  </w:style>
  <w:style w:type="paragraph" w:styleId="Footer">
    <w:name w:val="footer"/>
    <w:basedOn w:val="Normal"/>
    <w:link w:val="FooterChar"/>
    <w:uiPriority w:val="99"/>
    <w:unhideWhenUsed/>
    <w:rsid w:val="0073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c.ca.gov/General.aspx?id=109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D._PAL@cpuc.ca.gov" TargetMode="External"/><Relationship Id="rId12" Type="http://schemas.openxmlformats.org/officeDocument/2006/relationships/hyperlink" Target="https://www.cpuc.ca.gov/General.aspx?id=644245966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puc.ca.gov/General.aspx?id=109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elcoadvice.letterservice@cpuc.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uc.ca.gov/efil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4273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Legakis, Penney</dc:creator>
  <cp:keywords/>
  <dc:description/>
  <cp:lastModifiedBy>Legakis, Penney</cp:lastModifiedBy>
  <cp:revision>2</cp:revision>
  <dcterms:created xsi:type="dcterms:W3CDTF">2019-12-20T00:33:00Z</dcterms:created>
  <dcterms:modified xsi:type="dcterms:W3CDTF">2019-12-20T00:33:00Z</dcterms:modified>
</cp:coreProperties>
</file>