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B553" w14:textId="250EDC75" w:rsidR="00C30126" w:rsidRDefault="00C30126" w:rsidP="00C30126">
      <w:pPr>
        <w:rPr>
          <w:b/>
          <w:bCs/>
          <w:u w:val="single"/>
        </w:rPr>
      </w:pPr>
      <w:r>
        <w:rPr>
          <w:b/>
          <w:bCs/>
          <w:u w:val="single"/>
        </w:rPr>
        <w:t>R.21-10-002: RA Reform Workshop Chat</w:t>
      </w:r>
    </w:p>
    <w:p w14:paraId="5D0B32ED" w14:textId="2E0DC30F" w:rsidR="00C30126" w:rsidRDefault="00C30126" w:rsidP="00C30126">
      <w:pPr>
        <w:rPr>
          <w:b/>
          <w:bCs/>
        </w:rPr>
      </w:pPr>
      <w:r>
        <w:rPr>
          <w:b/>
          <w:bCs/>
        </w:rPr>
        <w:t>8/</w:t>
      </w:r>
      <w:r w:rsidR="00DB5A58">
        <w:rPr>
          <w:b/>
          <w:bCs/>
        </w:rPr>
        <w:t>1</w:t>
      </w:r>
      <w:r w:rsidR="008D044C">
        <w:rPr>
          <w:b/>
          <w:bCs/>
        </w:rPr>
        <w:t>7</w:t>
      </w:r>
      <w:r>
        <w:rPr>
          <w:b/>
          <w:bCs/>
        </w:rPr>
        <w:t>/2022</w:t>
      </w:r>
    </w:p>
    <w:p w14:paraId="3A2FB423"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 xml:space="preserve">[9:49 AM] </w:t>
      </w:r>
    </w:p>
    <w:p w14:paraId="531E7C2E"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9:49 AM</w:t>
      </w:r>
      <w:r w:rsidRPr="00EC5BAA">
        <w:rPr>
          <w:rFonts w:ascii="Segoe UI" w:eastAsia="Times New Roman" w:hAnsi="Segoe UI" w:cs="Segoe UI"/>
          <w:sz w:val="21"/>
          <w:szCs w:val="21"/>
        </w:rPr>
        <w:t> </w:t>
      </w:r>
      <w:r w:rsidRPr="00EC5BAA">
        <w:rPr>
          <w:rFonts w:ascii="Segoe UI" w:eastAsia="Times New Roman" w:hAnsi="Segoe UI" w:cs="Segoe UI"/>
          <w:sz w:val="21"/>
          <w:szCs w:val="21"/>
        </w:rPr>
        <w:t xml:space="preserve">Meeting started </w:t>
      </w:r>
    </w:p>
    <w:p w14:paraId="538EC5E7"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274B1CEA"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[9:59 AM] Jessica Melms</w:t>
      </w:r>
    </w:p>
    <w:p w14:paraId="07A1095D"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Just as a participant I did not receive the agenda!</w:t>
      </w:r>
    </w:p>
    <w:p w14:paraId="47F0EBC8"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00923DF0"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[10:00 AM] Alexander, Maggie (she/her)</w:t>
      </w:r>
    </w:p>
    <w:p w14:paraId="055ED158"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Thanks for joining today's RA Reform workshop. Friendly reminders:</w:t>
      </w:r>
      <w:r w:rsidRPr="00EC5BAA">
        <w:rPr>
          <w:rFonts w:ascii="Segoe UI" w:eastAsia="Times New Roman" w:hAnsi="Segoe UI" w:cs="Segoe UI"/>
          <w:sz w:val="21"/>
          <w:szCs w:val="21"/>
        </w:rPr>
        <w:t xml:space="preserve"> </w:t>
      </w:r>
    </w:p>
    <w:p w14:paraId="2191D671" w14:textId="77777777" w:rsidR="00EC5BAA" w:rsidRPr="00EC5BAA" w:rsidRDefault="00EC5BAA" w:rsidP="00EC5BAA">
      <w:pPr>
        <w:numPr>
          <w:ilvl w:val="0"/>
          <w:numId w:val="4"/>
        </w:num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This meeting is being recorded.</w:t>
      </w:r>
    </w:p>
    <w:p w14:paraId="72DC783C" w14:textId="77777777" w:rsidR="00EC5BAA" w:rsidRPr="00EC5BAA" w:rsidRDefault="00EC5BAA" w:rsidP="00EC5BAA">
      <w:pPr>
        <w:numPr>
          <w:ilvl w:val="0"/>
          <w:numId w:val="4"/>
        </w:num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 xml:space="preserve">Please mute yourself. If necessary, your line will get muted if there's excessive background noise. </w:t>
      </w:r>
    </w:p>
    <w:p w14:paraId="0EFD85C8" w14:textId="77777777" w:rsidR="00EC5BAA" w:rsidRPr="00EC5BAA" w:rsidRDefault="00EC5BAA" w:rsidP="00EC5BAA">
      <w:pPr>
        <w:numPr>
          <w:ilvl w:val="0"/>
          <w:numId w:val="4"/>
        </w:num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Next workshop: Resource Counting, TUESDAY 8/23.</w:t>
      </w:r>
    </w:p>
    <w:p w14:paraId="2F01FBC9" w14:textId="77777777" w:rsidR="00EC5BAA" w:rsidRPr="00EC5BAA" w:rsidRDefault="00EC5BAA" w:rsidP="00EC5BAA">
      <w:pPr>
        <w:numPr>
          <w:ilvl w:val="0"/>
          <w:numId w:val="4"/>
        </w:num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 xml:space="preserve">If you are interested in presenting at the following workshop, please contact the co-facilitators by COB </w:t>
      </w:r>
      <w:r w:rsidRPr="00EC5BAA">
        <w:rPr>
          <w:rFonts w:ascii="Segoe UI" w:eastAsia="Times New Roman" w:hAnsi="Segoe UI" w:cs="Segoe UI"/>
          <w:u w:val="single"/>
        </w:rPr>
        <w:t>today</w:t>
      </w:r>
      <w:r w:rsidRPr="00EC5BAA">
        <w:rPr>
          <w:rFonts w:ascii="Segoe UI" w:eastAsia="Times New Roman" w:hAnsi="Segoe UI" w:cs="Segoe UI"/>
        </w:rPr>
        <w:t xml:space="preserve"> (8/17) and send presentation materials to the co-facilitators by Monday morning 8/22. </w:t>
      </w:r>
    </w:p>
    <w:p w14:paraId="7A251559" w14:textId="77777777" w:rsidR="00EC5BAA" w:rsidRPr="00EC5BAA" w:rsidRDefault="00EC5BAA" w:rsidP="00EC5BAA">
      <w:pPr>
        <w:numPr>
          <w:ilvl w:val="0"/>
          <w:numId w:val="4"/>
        </w:num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 xml:space="preserve">If you need to find the call-in information, schedule, or contact information for these workshops, they are included in the emails sent to the service list. </w:t>
      </w:r>
    </w:p>
    <w:p w14:paraId="7BB0F489"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like 1</w:t>
      </w:r>
    </w:p>
    <w:p w14:paraId="4EA219B0"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3BC060C3"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5E4CDAED"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[10:03 AM] Nick Pappas</w:t>
      </w:r>
    </w:p>
    <w:p w14:paraId="457797E1"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Hi Barbara and Jaime - apologies if I missed this (joined late) - could you share the order / timing for today?</w:t>
      </w:r>
    </w:p>
    <w:p w14:paraId="180A6E27"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33098B8"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[10:04 AM] Nick Pappas</w:t>
      </w:r>
    </w:p>
    <w:p w14:paraId="5A5FC0C8" w14:textId="1DB3827F" w:rsid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NVM saw on service list. Thanks!</w:t>
      </w:r>
    </w:p>
    <w:p w14:paraId="2FD2DE57"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lastRenderedPageBreak/>
        <w:t>[10:04 AM] Gannon, Jaime Rose</w:t>
      </w:r>
    </w:p>
    <w:p w14:paraId="47A86E9F"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p>
    <w:p w14:paraId="23A89A63"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10 am - 11:10 am Energy Division</w:t>
      </w:r>
      <w:r w:rsidRPr="00EC5BAA">
        <w:rPr>
          <w:rFonts w:ascii="Segoe UI" w:eastAsia="Times New Roman" w:hAnsi="Segoe UI" w:cs="Segoe UI"/>
        </w:rPr>
        <w:br/>
        <w:t>11:10 am to 11:30 am NRDC</w:t>
      </w:r>
      <w:r w:rsidRPr="00EC5BAA">
        <w:rPr>
          <w:rFonts w:ascii="Segoe UI" w:eastAsia="Times New Roman" w:hAnsi="Segoe UI" w:cs="Segoe UI"/>
        </w:rPr>
        <w:br/>
        <w:t>11:30 am to 12:15 pm SCE</w:t>
      </w:r>
      <w:r w:rsidRPr="00EC5BAA">
        <w:rPr>
          <w:rFonts w:ascii="Segoe UI" w:eastAsia="Times New Roman" w:hAnsi="Segoe UI" w:cs="Segoe UI"/>
        </w:rPr>
        <w:br/>
        <w:t>12:15 to 12:45 pm lunch</w:t>
      </w:r>
      <w:r w:rsidRPr="00EC5BAA">
        <w:rPr>
          <w:rFonts w:ascii="Segoe UI" w:eastAsia="Times New Roman" w:hAnsi="Segoe UI" w:cs="Segoe UI"/>
        </w:rPr>
        <w:br/>
        <w:t>12:45 pm to 1 pm MRP</w:t>
      </w:r>
      <w:r w:rsidRPr="00EC5BAA">
        <w:rPr>
          <w:rFonts w:ascii="Segoe UI" w:eastAsia="Times New Roman" w:hAnsi="Segoe UI" w:cs="Segoe UI"/>
        </w:rPr>
        <w:br/>
        <w:t>1 pm to 2 pm general dscuss PRM/LOLE</w:t>
      </w:r>
      <w:r w:rsidRPr="00EC5BAA">
        <w:rPr>
          <w:rFonts w:ascii="Segoe UI" w:eastAsia="Times New Roman" w:hAnsi="Segoe UI" w:cs="Segoe UI"/>
        </w:rPr>
        <w:br/>
        <w:t>2-3 pm IEP UCAP-lite</w:t>
      </w:r>
    </w:p>
    <w:p w14:paraId="16378C87"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like 3</w:t>
      </w:r>
    </w:p>
    <w:p w14:paraId="6C16D23C"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428C34AB"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[10:33 AM] Colbert, Cathleen</w:t>
      </w:r>
    </w:p>
    <w:p w14:paraId="17CD5B1E"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Can you please clarify if the coming online resources are Level 1 resources in the TPP planning year 1 cases?</w:t>
      </w:r>
    </w:p>
    <w:p w14:paraId="3C2D3CF4"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2E88392E"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[10:39 AM] Christian Lambert (Cal Adv) (Guest)</w:t>
      </w:r>
    </w:p>
    <w:p w14:paraId="3B0659B3" w14:textId="77777777" w:rsidR="00EC5BAA" w:rsidRPr="00EC5BAA" w:rsidRDefault="00EC5BAA" w:rsidP="00EC5BAA">
      <w:pPr>
        <w:spacing w:after="0" w:line="240" w:lineRule="auto"/>
        <w:rPr>
          <w:rFonts w:ascii="Times New Roman" w:eastAsia="Times New Roman" w:hAnsi="Times New Roman" w:cs="Times New Roman"/>
          <w:sz w:val="24"/>
          <w:szCs w:val="24"/>
        </w:rPr>
      </w:pPr>
      <w:r w:rsidRPr="00EC5BAA">
        <w:rPr>
          <w:rFonts w:ascii="Segoe UI" w:eastAsia="Times New Roman" w:hAnsi="Segoe UI" w:cs="Segoe UI"/>
          <w:sz w:val="21"/>
          <w:szCs w:val="21"/>
        </w:rPr>
        <w:t xml:space="preserve">On the 5th bullet on slide 21, the IRP modeling had also included Sutter and Intermountain coal as specified imports (or in RESOLVE, as in-CAISO resources, paired with a reduction in maximum import capability) IIRC.  The 5th bullet lists Hoover and PV.  Is this a change in how the Sutter intertie and the replacement Intermountain gas will be treated? </w:t>
      </w:r>
    </w:p>
    <w:p w14:paraId="7DAC0682"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4B82AB4D"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[10:39 AM] Tom Beach (Guest)</w:t>
      </w:r>
    </w:p>
    <w:p w14:paraId="6EF28F66" w14:textId="77777777" w:rsidR="00EC5BAA" w:rsidRPr="00EC5BAA" w:rsidRDefault="00EC5BAA" w:rsidP="00EC5BAA">
      <w:pPr>
        <w:spacing w:after="0" w:line="240" w:lineRule="auto"/>
        <w:rPr>
          <w:rFonts w:ascii="Times New Roman" w:eastAsia="Times New Roman" w:hAnsi="Times New Roman" w:cs="Times New Roman"/>
          <w:sz w:val="24"/>
          <w:szCs w:val="24"/>
        </w:rPr>
      </w:pPr>
      <w:r w:rsidRPr="00EC5BAA">
        <w:rPr>
          <w:rFonts w:ascii="Segoe UI" w:eastAsia="Times New Roman" w:hAnsi="Segoe UI" w:cs="Segoe UI"/>
          <w:sz w:val="21"/>
          <w:szCs w:val="21"/>
        </w:rPr>
        <w:t xml:space="preserve">Why does your LOLE analysis remove CTs and CHP?  Don't they provide capacity? </w:t>
      </w:r>
    </w:p>
    <w:p w14:paraId="6A742181"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04364FF9"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[10:43 AM] Gannon, Jaime Rose</w:t>
      </w:r>
    </w:p>
    <w:p w14:paraId="32A6AB78"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To surface LOLE to .1</w:t>
      </w:r>
    </w:p>
    <w:p w14:paraId="3F0CF449"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F045841"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[10:43 AM] Brent Buffington</w:t>
      </w:r>
    </w:p>
    <w:p w14:paraId="14BA973F"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lastRenderedPageBreak/>
        <w:t xml:space="preserve">CPUC slide 4 answers a different question than we're interested in. This answers the question: "If the entire portfolio needed for September reliability was required in each month, what would the PRM be?" </w:t>
      </w:r>
    </w:p>
    <w:p w14:paraId="55491970"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like 1</w:t>
      </w:r>
    </w:p>
    <w:p w14:paraId="7061B773"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FC7A7D7"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[10:44 AM] Brent Buffington</w:t>
      </w:r>
    </w:p>
    <w:p w14:paraId="597EE70E"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Slide 24*</w:t>
      </w:r>
    </w:p>
    <w:p w14:paraId="7472D8FA"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74FAE74D"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[10:48 AM] Doug Karpa (Peninsula Clean Energy)) (Guest)</w:t>
      </w:r>
    </w:p>
    <w:p w14:paraId="0AA204C1" w14:textId="5888782C"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So that's why there are eye popping numbers outside of the September values for which the portfolio is calculated?</w:t>
      </w:r>
    </w:p>
    <w:p w14:paraId="553340BA"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[10:48 AM] Brent Buffington</w:t>
      </w:r>
    </w:p>
    <w:p w14:paraId="2A47137C"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 xml:space="preserve">PCAP PRM was 13.8 and equivalent slice-of-day PRM is 15%. </w:t>
      </w:r>
    </w:p>
    <w:p w14:paraId="03C355D1"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77BFD743"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[10:49 AM] Brent Buffington</w:t>
      </w:r>
    </w:p>
    <w:p w14:paraId="15B22937"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Is that right?</w:t>
      </w:r>
    </w:p>
    <w:p w14:paraId="6EE3F0D4"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399AEAA7"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[10:49 AM] Nuo Tang</w:t>
      </w:r>
    </w:p>
    <w:p w14:paraId="0728E967"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15% for September, under a 70% Exceedance?</w:t>
      </w:r>
    </w:p>
    <w:p w14:paraId="478EDB00"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4E746CE2"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[10:50 AM] Nuo Tang</w:t>
      </w:r>
    </w:p>
    <w:p w14:paraId="63820ACB"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but if you set all months to 15% PRM, then would more LOLE surface in shoulder months</w:t>
      </w:r>
    </w:p>
    <w:p w14:paraId="0EE4EEC8"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7FA92ABF"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[10:50 AM] Brent Buffington</w:t>
      </w:r>
    </w:p>
    <w:p w14:paraId="17D9D527"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b/>
          <w:bCs/>
          <w:sz w:val="21"/>
          <w:szCs w:val="21"/>
        </w:rPr>
        <w:t>Nuo Tang</w:t>
      </w:r>
    </w:p>
    <w:p w14:paraId="1AD30513"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lastRenderedPageBreak/>
        <w:t>but if you set all months to 15% PRM, then would more LOLE surface in shoulder months</w:t>
      </w:r>
    </w:p>
    <w:p w14:paraId="2C765D74"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Maybe. Would be a good test.</w:t>
      </w:r>
    </w:p>
    <w:p w14:paraId="53EC03C8"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2059E4ED"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[10:51 AM] Nuo Tang</w:t>
      </w:r>
    </w:p>
    <w:p w14:paraId="33B026B3"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we need a test</w:t>
      </w:r>
    </w:p>
    <w:p w14:paraId="49781DA3"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[10:51 AM] Colbert, Cathleen</w:t>
      </w:r>
    </w:p>
    <w:p w14:paraId="2015D646"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Nick Pappas and Donald (Guest)  CB Hall (Guest) It would be really helpful for the interaction between local and system RA that the new resources being included in the generation set for both this modeling and to set the Local Capacity Requirement are the same. Really appreciate diving into that in the right venue at some point with CPUC/CAISO together.</w:t>
      </w:r>
    </w:p>
    <w:p w14:paraId="00CA1007"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2D592CA"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[10:52 AM] Nick Pappas</w:t>
      </w:r>
    </w:p>
    <w:p w14:paraId="366D3CB5"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Gannon, Jaime Rose great point - should consider whether BTM resources are shown / deducted from the PRM prior to allocating obligations to LSEs</w:t>
      </w:r>
    </w:p>
    <w:p w14:paraId="17BEAB39"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08BB576B"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[10:52 AM] Olson, Scott</w:t>
      </w:r>
    </w:p>
    <w:p w14:paraId="16154FB5"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 xml:space="preserve">This result showing a 15% PRM needed in slice of day to meet a 0.1 LOLE would lead to a very different planning basis and LSE requirement than the PCAP study that shows 19-23% PRM need. </w:t>
      </w:r>
    </w:p>
    <w:p w14:paraId="4A9F9032"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66BA5E7"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[10:53 AM] Nuo Tang</w:t>
      </w:r>
    </w:p>
    <w:p w14:paraId="4AC883A8"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actually I think I heard donald say that this isn't the portfolio for SOD PRM</w:t>
      </w:r>
    </w:p>
    <w:p w14:paraId="096F9DB9"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like 1</w:t>
      </w:r>
    </w:p>
    <w:p w14:paraId="1A0285F2"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DD9502E"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[10:53 AM] Brent Buffington</w:t>
      </w:r>
    </w:p>
    <w:p w14:paraId="44E5E88D"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b/>
          <w:bCs/>
          <w:sz w:val="21"/>
          <w:szCs w:val="21"/>
        </w:rPr>
        <w:t>Nuo Tang</w:t>
      </w:r>
    </w:p>
    <w:p w14:paraId="43173C2B"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we need a test</w:t>
      </w:r>
    </w:p>
    <w:p w14:paraId="6D6C1A61"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lastRenderedPageBreak/>
        <w:t>Instead of single annual "PCAP" could shape PCAP monthly. If 14% is PRM set in Capacity Expansion, apply is against monthly peak instead of annual.</w:t>
      </w:r>
    </w:p>
    <w:p w14:paraId="205DBF9F"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[10:53 AM] Colbert, Cathleen</w:t>
      </w:r>
    </w:p>
    <w:p w14:paraId="478D0762"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b/>
          <w:bCs/>
          <w:sz w:val="21"/>
          <w:szCs w:val="21"/>
        </w:rPr>
        <w:t>Nuo Tang</w:t>
      </w:r>
    </w:p>
    <w:p w14:paraId="08612587"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actually I think I heard donald say that this isn't the portfolio for SOD PRM</w:t>
      </w:r>
    </w:p>
    <w:p w14:paraId="11E9673D"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I heard the same.</w:t>
      </w:r>
    </w:p>
    <w:p w14:paraId="422A55AB"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D255809"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[10:53 AM] Olson, Scott</w:t>
      </w:r>
    </w:p>
    <w:p w14:paraId="4CAF4615"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I thought that was the point of backing out the CTs and CHP--to be consistent with what was backed out with the 0.1 LOLE case?</w:t>
      </w:r>
    </w:p>
    <w:p w14:paraId="7B20745C"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271CDA5F"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[10:56 AM] Nuo Tang</w:t>
      </w:r>
    </w:p>
    <w:p w14:paraId="18F22630"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the PCAP LOLE excludes certain resources and add more perfect capacity. ED is proposing to use a more realistic portfolio of existing resources and either adding or removing capacity to surface the 0.1 LOLE. so we will need to wait for that portfolio to determine if it ends up w/ 15% PRM for SOD that we're focused on. That's my understanding</w:t>
      </w:r>
    </w:p>
    <w:p w14:paraId="1CAFB158"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like 1</w:t>
      </w:r>
    </w:p>
    <w:p w14:paraId="4F5071AA" w14:textId="52FDF5E9" w:rsidR="00514B8C" w:rsidRDefault="00514B8C" w:rsidP="00514B8C"/>
    <w:p w14:paraId="274340D5"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[11:15 AM] Nick Pappas</w:t>
      </w:r>
    </w:p>
    <w:p w14:paraId="5A1AEA18" w14:textId="77777777" w:rsidR="00EC5BAA" w:rsidRDefault="00EC5BAA" w:rsidP="00EC5BAA">
      <w:pPr>
        <w:pStyle w:val="NormalWeb"/>
        <w:rPr>
          <w:rFonts w:ascii="Segoe UI" w:hAnsi="Segoe UI" w:cs="Segoe UI"/>
          <w:sz w:val="21"/>
          <w:szCs w:val="21"/>
        </w:rPr>
      </w:pPr>
      <w:hyperlink r:id="rId7" w:tgtFrame="_blank" w:tooltip="https://www.cpuc.ca.gov/-/media/cpuc-website/divisions/energy-division/documents/resource-adequacy-homepage/workshop-6-nrdc_2021_12_01_np-energy_nrdc_need-determination-and-allocation.pdf" w:history="1">
        <w:r>
          <w:rPr>
            <w:rStyle w:val="Hyperlink"/>
            <w:rFonts w:ascii="Segoe UI" w:hAnsi="Segoe UI" w:cs="Segoe UI"/>
            <w:sz w:val="21"/>
            <w:szCs w:val="21"/>
          </w:rPr>
          <w:t>https://www.cpuc.ca.gov/-/media/cpuc-website/divisions/energy-division/documents/resource-adequacy-homepage/workshop-6-nrdc_2021_12_01_np-energy_nrdc_need-determination-and-allocation.pdf</w:t>
        </w:r>
      </w:hyperlink>
    </w:p>
    <w:p w14:paraId="559375D5" w14:textId="77777777" w:rsidR="00EC5BAA" w:rsidRDefault="00EC5BAA" w:rsidP="00EC5BAA">
      <w:pPr>
        <w:pStyle w:val="NormalWeb"/>
      </w:pPr>
    </w:p>
    <w:p w14:paraId="151C416D"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[11:16 AM] Paul Nelson (CLECA) (Guest)</w:t>
      </w:r>
    </w:p>
    <w:p w14:paraId="7806AC4A" w14:textId="77777777" w:rsidR="00EC5BAA" w:rsidRDefault="00EC5BAA" w:rsidP="00EC5BAA">
      <w:pPr>
        <w:rPr>
          <w:rStyle w:val="ui-provider"/>
        </w:rPr>
      </w:pPr>
      <w:r>
        <w:rPr>
          <w:rStyle w:val="ui-provider"/>
          <w:rFonts w:ascii="Segoe UI" w:hAnsi="Segoe UI" w:cs="Segoe UI"/>
          <w:sz w:val="21"/>
          <w:szCs w:val="21"/>
        </w:rPr>
        <w:t xml:space="preserve">The version of the presentation by ED is different than the one circulated yesterday.  Will ED distribute the updated version or is it available on the CPUC website?  thank you. </w:t>
      </w:r>
    </w:p>
    <w:p w14:paraId="330C8DD7" w14:textId="77777777" w:rsidR="00EC5BAA" w:rsidRDefault="00EC5BAA" w:rsidP="00EC5BAA">
      <w:pPr>
        <w:pStyle w:val="NormalWeb"/>
        <w:spacing w:before="0" w:beforeAutospacing="0" w:after="0" w:afterAutospacing="0"/>
      </w:pPr>
      <w:r>
        <w:rPr>
          <w:rFonts w:ascii="Segoe UI" w:hAnsi="Segoe UI" w:cs="Segoe UI"/>
          <w:sz w:val="21"/>
          <w:szCs w:val="21"/>
        </w:rPr>
        <w:t>like 1</w:t>
      </w:r>
    </w:p>
    <w:p w14:paraId="03AA4DCC" w14:textId="77777777" w:rsidR="00EC5BAA" w:rsidRDefault="00EC5BAA" w:rsidP="00EC5BAA">
      <w:pPr>
        <w:pStyle w:val="NormalWeb"/>
      </w:pPr>
    </w:p>
    <w:p w14:paraId="377732AC"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[11:16 AM] Gannon, Jaime Rose</w:t>
      </w:r>
    </w:p>
    <w:p w14:paraId="72DFC6B9" w14:textId="77777777" w:rsidR="00EC5BAA" w:rsidRDefault="00EC5BAA" w:rsidP="00EC5BAA">
      <w:pPr>
        <w:pStyle w:val="NormalWeb"/>
        <w:rPr>
          <w:rFonts w:ascii="Segoe UI" w:hAnsi="Segoe UI" w:cs="Segoe UI"/>
          <w:sz w:val="21"/>
          <w:szCs w:val="21"/>
        </w:rPr>
      </w:pPr>
      <w:r>
        <w:rPr>
          <w:rFonts w:ascii="Segoe UI" w:hAnsi="Segoe UI" w:cs="Segoe UI"/>
          <w:sz w:val="21"/>
          <w:szCs w:val="21"/>
        </w:rPr>
        <w:lastRenderedPageBreak/>
        <w:t>Yes.</w:t>
      </w:r>
    </w:p>
    <w:p w14:paraId="0DD7AA09" w14:textId="77777777" w:rsidR="00EC5BAA" w:rsidRDefault="00EC5BAA" w:rsidP="00EC5BAA">
      <w:pPr>
        <w:pStyle w:val="NormalWeb"/>
      </w:pPr>
    </w:p>
    <w:p w14:paraId="25A2D471"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[11:17 AM] John Newton</w:t>
      </w:r>
    </w:p>
    <w:p w14:paraId="72BCBD3A" w14:textId="77777777" w:rsidR="00EC5BAA" w:rsidRDefault="00EC5BAA" w:rsidP="00EC5BAA">
      <w:pPr>
        <w:pStyle w:val="NormalWeb"/>
        <w:rPr>
          <w:rFonts w:ascii="Segoe UI" w:hAnsi="Segoe UI" w:cs="Segoe UI"/>
          <w:sz w:val="21"/>
          <w:szCs w:val="21"/>
        </w:rPr>
      </w:pPr>
      <w:r>
        <w:rPr>
          <w:rFonts w:ascii="Segoe UI" w:hAnsi="Segoe UI" w:cs="Segoe UI"/>
          <w:sz w:val="21"/>
          <w:szCs w:val="21"/>
        </w:rPr>
        <w:t>When circulating, please use the latest service list... Thanks!</w:t>
      </w:r>
    </w:p>
    <w:p w14:paraId="4DB45387"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like 1</w:t>
      </w:r>
    </w:p>
    <w:p w14:paraId="19F54CD2" w14:textId="77777777" w:rsidR="00EC5BAA" w:rsidRDefault="00EC5BAA" w:rsidP="00EC5BAA">
      <w:pPr>
        <w:pStyle w:val="NormalWeb"/>
      </w:pPr>
    </w:p>
    <w:p w14:paraId="7290C18B"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[11:40 AM] Jeff Nelson</w:t>
      </w:r>
    </w:p>
    <w:p w14:paraId="365DE69C" w14:textId="77777777" w:rsidR="00EC5BAA" w:rsidRDefault="00EC5BAA" w:rsidP="00EC5BAA">
      <w:pPr>
        <w:pStyle w:val="NormalWeb"/>
        <w:rPr>
          <w:rFonts w:ascii="Segoe UI" w:hAnsi="Segoe UI" w:cs="Segoe UI"/>
          <w:sz w:val="21"/>
          <w:szCs w:val="21"/>
        </w:rPr>
      </w:pPr>
      <w:r>
        <w:rPr>
          <w:rFonts w:ascii="Segoe UI" w:hAnsi="Segoe UI" w:cs="Segoe UI"/>
          <w:sz w:val="21"/>
          <w:szCs w:val="21"/>
        </w:rPr>
        <w:t>or call in</w:t>
      </w:r>
    </w:p>
    <w:p w14:paraId="4B64C4EA" w14:textId="77777777" w:rsidR="00EC5BAA" w:rsidRDefault="00EC5BAA" w:rsidP="00EC5BAA">
      <w:pPr>
        <w:pStyle w:val="NormalWeb"/>
      </w:pPr>
    </w:p>
    <w:p w14:paraId="73E32177"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[11:54 AM] Doug Karpa (Peninsula Clean Energy)) (Guest)</w:t>
      </w:r>
    </w:p>
    <w:p w14:paraId="73CFDAFC" w14:textId="59714392" w:rsidR="00EC5BAA" w:rsidRDefault="00EC5BAA" w:rsidP="00EC5BAA">
      <w:pPr>
        <w:rPr>
          <w:rStyle w:val="ui-provider"/>
          <w:rFonts w:ascii="Segoe UI" w:hAnsi="Segoe UI" w:cs="Segoe UI"/>
          <w:sz w:val="21"/>
          <w:szCs w:val="21"/>
        </w:rPr>
      </w:pPr>
      <w:r>
        <w:rPr>
          <w:rStyle w:val="ui-provider"/>
          <w:rFonts w:ascii="Segoe UI" w:hAnsi="Segoe UI" w:cs="Segoe UI"/>
          <w:sz w:val="21"/>
          <w:szCs w:val="21"/>
        </w:rPr>
        <w:t>I can wait</w:t>
      </w:r>
    </w:p>
    <w:p w14:paraId="693A25F5" w14:textId="76CF13BF" w:rsidR="00EC5BAA" w:rsidRDefault="00EC5BAA" w:rsidP="00EC5BAA">
      <w:pPr>
        <w:rPr>
          <w:rStyle w:val="ui-provider"/>
          <w:rFonts w:ascii="Segoe UI" w:hAnsi="Segoe UI" w:cs="Segoe UI"/>
          <w:sz w:val="21"/>
          <w:szCs w:val="21"/>
        </w:rPr>
      </w:pPr>
    </w:p>
    <w:p w14:paraId="6DD835C2"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[11:55 AM] Colbert, Cathleen</w:t>
      </w:r>
    </w:p>
    <w:p w14:paraId="1A93400D"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Support MRP going before lunch</w:t>
      </w:r>
    </w:p>
    <w:p w14:paraId="1E0CEDD8"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like 1</w:t>
      </w:r>
    </w:p>
    <w:p w14:paraId="710D3701"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230422C4"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[11:55 AM] CB Hall (Guest)</w:t>
      </w:r>
    </w:p>
    <w:p w14:paraId="70B6875A" w14:textId="77777777" w:rsidR="00EC5BAA" w:rsidRPr="00EC5BAA" w:rsidRDefault="00EC5BAA" w:rsidP="00EC5BAA">
      <w:pPr>
        <w:spacing w:after="0" w:line="240" w:lineRule="auto"/>
        <w:rPr>
          <w:rFonts w:ascii="Times New Roman" w:eastAsia="Times New Roman" w:hAnsi="Times New Roman" w:cs="Times New Roman"/>
          <w:sz w:val="24"/>
          <w:szCs w:val="24"/>
        </w:rPr>
      </w:pPr>
      <w:r w:rsidRPr="00EC5BAA">
        <w:rPr>
          <w:rFonts w:ascii="Segoe UI" w:eastAsia="Times New Roman" w:hAnsi="Segoe UI" w:cs="Segoe UI"/>
          <w:sz w:val="21"/>
          <w:szCs w:val="21"/>
        </w:rPr>
        <w:t xml:space="preserve">I will wait on my question too </w:t>
      </w:r>
    </w:p>
    <w:p w14:paraId="257372D8"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590998B7"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[11:57 AM] Barbara Barkovich (Guest)</w:t>
      </w:r>
    </w:p>
    <w:p w14:paraId="603492EC" w14:textId="77777777" w:rsidR="00EC5BAA" w:rsidRPr="00EC5BAA" w:rsidRDefault="00EC5BAA" w:rsidP="00EC5BAA">
      <w:pPr>
        <w:spacing w:after="0" w:line="240" w:lineRule="auto"/>
        <w:rPr>
          <w:rFonts w:ascii="Times New Roman" w:eastAsia="Times New Roman" w:hAnsi="Times New Roman" w:cs="Times New Roman"/>
          <w:sz w:val="24"/>
          <w:szCs w:val="24"/>
        </w:rPr>
      </w:pPr>
      <w:r w:rsidRPr="00EC5BAA">
        <w:rPr>
          <w:rFonts w:ascii="Segoe UI" w:eastAsia="Times New Roman" w:hAnsi="Segoe UI" w:cs="Segoe UI"/>
          <w:sz w:val="21"/>
          <w:szCs w:val="21"/>
        </w:rPr>
        <w:t xml:space="preserve">Thanks. </w:t>
      </w:r>
    </w:p>
    <w:p w14:paraId="5BF55DE5"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F200530"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[11:58 AM] Doug Karpa (Peninsula Clean Energy)) (Guest)</w:t>
      </w:r>
    </w:p>
    <w:p w14:paraId="3A73EAF7" w14:textId="77777777" w:rsidR="00EC5BAA" w:rsidRPr="00EC5BAA" w:rsidRDefault="00EC5BAA" w:rsidP="00EC5BAA">
      <w:pPr>
        <w:spacing w:after="0" w:line="240" w:lineRule="auto"/>
        <w:rPr>
          <w:rFonts w:ascii="Times New Roman" w:eastAsia="Times New Roman" w:hAnsi="Times New Roman" w:cs="Times New Roman"/>
          <w:sz w:val="24"/>
          <w:szCs w:val="24"/>
        </w:rPr>
      </w:pPr>
      <w:r w:rsidRPr="00EC5BAA">
        <w:rPr>
          <w:rFonts w:ascii="Segoe UI" w:eastAsia="Times New Roman" w:hAnsi="Segoe UI" w:cs="Segoe UI"/>
          <w:sz w:val="21"/>
          <w:szCs w:val="21"/>
        </w:rPr>
        <w:t xml:space="preserve">If I understand correctly, there would be a single PRM for all months and hours.  Presumably we would want to use the highest PRM for the year.  Wouldn't you need to run Capacity Expansion and LOLE in each month to determine the PRM that would be needed in each month?  Or would you just use the highest EUE hours? </w:t>
      </w:r>
    </w:p>
    <w:p w14:paraId="0C09C832"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E51DE0F"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[11:59 AM] Nuo Tang</w:t>
      </w:r>
    </w:p>
    <w:p w14:paraId="55C0D29E"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b/>
          <w:bCs/>
          <w:sz w:val="21"/>
          <w:szCs w:val="21"/>
        </w:rPr>
        <w:t>Doug Karpa (Peninsula Clean Energy)) (Guest)</w:t>
      </w:r>
    </w:p>
    <w:p w14:paraId="615CEA43"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If I understand correctly, there would be a single PRM for all months and hours. Presumably we would want to use the highest PRM for the year. Wouldn't you need to run Capacity Expansion and LOLE in each month to determine the PRM that would be needed in each month? Or would you just use the hig…</w:t>
      </w:r>
    </w:p>
    <w:p w14:paraId="4493F7A3"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 xml:space="preserve">that would result in a 60% PRM, if you look at ED's slide deck as an example. </w:t>
      </w:r>
    </w:p>
    <w:p w14:paraId="7884FC26"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[12:05 PM] Doug Karpa (Peninsula Clean Energy)) (Guest)</w:t>
      </w:r>
    </w:p>
    <w:p w14:paraId="20CA3039" w14:textId="77777777" w:rsidR="00EC5BAA" w:rsidRPr="00EC5BAA" w:rsidRDefault="00EC5BAA" w:rsidP="00EC5BAA">
      <w:pPr>
        <w:spacing w:after="0" w:line="240" w:lineRule="auto"/>
        <w:rPr>
          <w:rFonts w:ascii="Times New Roman" w:eastAsia="Times New Roman" w:hAnsi="Times New Roman" w:cs="Times New Roman"/>
          <w:sz w:val="24"/>
          <w:szCs w:val="24"/>
        </w:rPr>
      </w:pPr>
      <w:r w:rsidRPr="00EC5BAA">
        <w:rPr>
          <w:rFonts w:ascii="Segoe UI" w:eastAsia="Times New Roman" w:hAnsi="Segoe UI" w:cs="Segoe UI"/>
          <w:sz w:val="21"/>
          <w:szCs w:val="21"/>
        </w:rPr>
        <w:t xml:space="preserve">I was envisioning something different:  unless I'm mistaken, that comes from running Capacity expansion for the whole year, and then using the September portfolio for all months.  I was thinking we do a CapEx just to meet the need in each month (e.g., there'd be a different portfolio for each month, presumably a smaller portfolio for, say, January, than for September. </w:t>
      </w:r>
    </w:p>
    <w:p w14:paraId="07A8BC46"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6F4B7A6E"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[12:05 PM] Nick Pappas</w:t>
      </w:r>
    </w:p>
    <w:p w14:paraId="3DA4C639" w14:textId="42D79696" w:rsid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Hi Barbara - confirming we are thinking lunch 12:30-1?</w:t>
      </w:r>
    </w:p>
    <w:p w14:paraId="63B8CB83" w14:textId="43644452" w:rsidR="00EC5BAA" w:rsidRDefault="00EC5BAA" w:rsidP="00EC5BAA">
      <w:pPr>
        <w:spacing w:before="100" w:beforeAutospacing="1" w:after="100" w:afterAutospacing="1" w:line="240" w:lineRule="auto"/>
        <w:rPr>
          <w:rFonts w:ascii="Segoe UI" w:eastAsia="Times New Roman" w:hAnsi="Segoe UI" w:cs="Segoe UI"/>
          <w:sz w:val="21"/>
          <w:szCs w:val="21"/>
        </w:rPr>
      </w:pPr>
    </w:p>
    <w:p w14:paraId="226F031B"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[12:47 PM] Alexander, Maggie (she/her)</w:t>
      </w:r>
    </w:p>
    <w:p w14:paraId="17D6E86C"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Welcome back to the second half of today's RA Reform Workshop. As a reminder, we will be recording this meeting.</w:t>
      </w:r>
    </w:p>
    <w:p w14:paraId="2A9F37E6"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39304307"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0B884088"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[1:01 PM] Nick Pappas</w:t>
      </w:r>
    </w:p>
    <w:p w14:paraId="052064D8"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If possible, would like to speak to this thread before we move on to another topic</w:t>
      </w:r>
    </w:p>
    <w:p w14:paraId="46C9783A"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3A162708"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[1:16 PM] Moussa, Effat A</w:t>
      </w:r>
    </w:p>
    <w:p w14:paraId="7EE42F33"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 xml:space="preserve">Would you please provide us with the workshop recording link </w:t>
      </w:r>
    </w:p>
    <w:p w14:paraId="48469772"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[1:17 PM] Alexander, Maggie (she/her)</w:t>
      </w:r>
    </w:p>
    <w:p w14:paraId="572CC7B4" w14:textId="77777777" w:rsidR="00EC5BAA" w:rsidRDefault="00EC5BAA" w:rsidP="00EC5BAA">
      <w:pPr>
        <w:pStyle w:val="NormalWeb"/>
        <w:rPr>
          <w:rFonts w:ascii="Segoe UI" w:hAnsi="Segoe UI" w:cs="Segoe UI"/>
          <w:sz w:val="21"/>
          <w:szCs w:val="21"/>
        </w:rPr>
      </w:pPr>
      <w:r>
        <w:rPr>
          <w:rFonts w:ascii="Segoe UI" w:hAnsi="Segoe UI" w:cs="Segoe UI"/>
          <w:sz w:val="21"/>
          <w:szCs w:val="21"/>
        </w:rPr>
        <w:lastRenderedPageBreak/>
        <w:t xml:space="preserve">All presentations and workshop recordings will be posted here: </w:t>
      </w:r>
      <w:r>
        <w:rPr>
          <w:rFonts w:ascii="Segoe UI" w:hAnsi="Segoe UI" w:cs="Segoe UI"/>
          <w:sz w:val="22"/>
          <w:szCs w:val="22"/>
        </w:rPr>
        <w:t> </w:t>
      </w:r>
      <w:hyperlink r:id="rId8" w:tgtFrame="_blank" w:tooltip="https://www.cpuc.ca.gov/industries-and-topics/electrical-energy/electric-power-procurement/resource-adequacy-homepage/resource-adequacy-history" w:history="1">
        <w:r>
          <w:rPr>
            <w:rStyle w:val="Hyperlink"/>
            <w:rFonts w:ascii="Segoe UI" w:hAnsi="Segoe UI" w:cs="Segoe UI"/>
            <w:sz w:val="22"/>
            <w:szCs w:val="22"/>
          </w:rPr>
          <w:t>Resource Adequacy History (ca.gov)</w:t>
        </w:r>
      </w:hyperlink>
    </w:p>
    <w:p w14:paraId="6BF635AE"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like 1</w:t>
      </w:r>
    </w:p>
    <w:p w14:paraId="5F7646A0"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Resource Adequacy History</w:t>
      </w:r>
    </w:p>
    <w:p w14:paraId="5780500D"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Principal Resource Adequacy Decision  R.21-10-002 RA Reform Track 2 Workshop Schedule August 10, 2022 Hybrid Resource Counting Workshop Recording AM | PM  Agenda | Notes | Chat ...</w:t>
      </w:r>
    </w:p>
    <w:p w14:paraId="708BDA16" w14:textId="77777777" w:rsidR="00EC5BAA" w:rsidRDefault="00EC5BAA" w:rsidP="00EC5BAA">
      <w:pPr>
        <w:pStyle w:val="NormalWeb"/>
      </w:pPr>
    </w:p>
    <w:p w14:paraId="403A7641"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[1:20 PM] Christian Lambert (Cal Adv) (Guest)</w:t>
      </w:r>
    </w:p>
    <w:p w14:paraId="1DD7639F" w14:textId="77777777" w:rsidR="00EC5BAA" w:rsidRDefault="00EC5BAA" w:rsidP="00EC5BAA">
      <w:pPr>
        <w:rPr>
          <w:rStyle w:val="ui-provider"/>
          <w:rFonts w:ascii="Times New Roman" w:hAnsi="Times New Roman" w:cs="Times New Roman"/>
          <w:sz w:val="24"/>
          <w:szCs w:val="24"/>
        </w:rPr>
      </w:pPr>
      <w:r>
        <w:rPr>
          <w:rStyle w:val="ui-provider"/>
          <w:rFonts w:ascii="Segoe UI" w:hAnsi="Segoe UI" w:cs="Segoe UI"/>
          <w:sz w:val="21"/>
          <w:szCs w:val="21"/>
        </w:rPr>
        <w:t xml:space="preserve">Thanks, Brett.  That's reasonable in my view. </w:t>
      </w:r>
    </w:p>
    <w:p w14:paraId="6B159397" w14:textId="77777777" w:rsidR="00EC5BAA" w:rsidRDefault="00EC5BAA" w:rsidP="00EC5BAA">
      <w:pPr>
        <w:pStyle w:val="NormalWeb"/>
      </w:pPr>
    </w:p>
    <w:p w14:paraId="35CBF6FA"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[1:20 PM] Christian Lambert (Cal Adv) (Guest)</w:t>
      </w:r>
    </w:p>
    <w:p w14:paraId="6CCE96AE" w14:textId="77777777" w:rsidR="00EC5BAA" w:rsidRDefault="00EC5BAA" w:rsidP="00EC5BAA">
      <w:pPr>
        <w:rPr>
          <w:rStyle w:val="ui-provider"/>
          <w:rFonts w:ascii="Times New Roman" w:hAnsi="Times New Roman" w:cs="Times New Roman"/>
          <w:sz w:val="24"/>
          <w:szCs w:val="24"/>
        </w:rPr>
      </w:pPr>
      <w:r>
        <w:rPr>
          <w:rStyle w:val="ui-provider"/>
          <w:rFonts w:ascii="Segoe UI" w:hAnsi="Segoe UI" w:cs="Segoe UI"/>
          <w:sz w:val="21"/>
          <w:szCs w:val="21"/>
        </w:rPr>
        <w:t xml:space="preserve">Brent* </w:t>
      </w:r>
    </w:p>
    <w:p w14:paraId="4C778473" w14:textId="77777777" w:rsidR="00EC5BAA" w:rsidRDefault="00EC5BAA" w:rsidP="00EC5BAA">
      <w:pPr>
        <w:pStyle w:val="NormalWeb"/>
      </w:pPr>
    </w:p>
    <w:p w14:paraId="202117B5"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[1:39 PM] Colbert, Cathleen</w:t>
      </w:r>
    </w:p>
    <w:p w14:paraId="30972BC2" w14:textId="77777777" w:rsidR="00EC5BAA" w:rsidRDefault="00EC5BAA" w:rsidP="00EC5BAA">
      <w:pPr>
        <w:pStyle w:val="NormalWeb"/>
        <w:rPr>
          <w:rFonts w:ascii="Segoe UI" w:hAnsi="Segoe UI" w:cs="Segoe UI"/>
          <w:sz w:val="21"/>
          <w:szCs w:val="21"/>
        </w:rPr>
      </w:pPr>
      <w:r>
        <w:rPr>
          <w:rFonts w:ascii="Segoe UI" w:hAnsi="Segoe UI" w:cs="Segoe UI"/>
          <w:sz w:val="21"/>
          <w:szCs w:val="21"/>
        </w:rPr>
        <w:t>Brent Buffington I heard you explain that the generation MW need for storage charging will be included in the LOLE to set that generation need. That's appropriate in my view. But then adding another storage charging MW requirement on top of that, which is how we read the decision, is additive.</w:t>
      </w:r>
    </w:p>
    <w:p w14:paraId="32768360" w14:textId="77777777" w:rsidR="00EC5BAA" w:rsidRDefault="00EC5BAA" w:rsidP="00EC5BAA">
      <w:pPr>
        <w:pStyle w:val="NormalWeb"/>
      </w:pPr>
    </w:p>
    <w:p w14:paraId="079AC1CF"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[1:42 PM] Sergio Dueñas</w:t>
      </w:r>
    </w:p>
    <w:p w14:paraId="5709E40F" w14:textId="77777777" w:rsidR="00EC5BAA" w:rsidRDefault="00EC5BAA" w:rsidP="00EC5BAA">
      <w:pPr>
        <w:pStyle w:val="NormalWeb"/>
        <w:rPr>
          <w:rFonts w:ascii="Segoe UI" w:hAnsi="Segoe UI" w:cs="Segoe UI"/>
          <w:sz w:val="21"/>
          <w:szCs w:val="21"/>
        </w:rPr>
      </w:pPr>
      <w:r>
        <w:rPr>
          <w:rFonts w:ascii="Segoe UI" w:hAnsi="Segoe UI" w:cs="Segoe UI"/>
          <w:sz w:val="21"/>
          <w:szCs w:val="21"/>
        </w:rPr>
        <w:t>Completely agree with Nick Pappas</w:t>
      </w:r>
    </w:p>
    <w:p w14:paraId="317F06B1"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like 2</w:t>
      </w:r>
    </w:p>
    <w:p w14:paraId="713075B6" w14:textId="77777777" w:rsidR="00EC5BAA" w:rsidRDefault="00EC5BAA" w:rsidP="00EC5BAA">
      <w:pPr>
        <w:pStyle w:val="NormalWeb"/>
      </w:pPr>
    </w:p>
    <w:p w14:paraId="6B20B6E8" w14:textId="77777777" w:rsidR="00EC5BAA" w:rsidRDefault="00EC5BAA" w:rsidP="00EC5BAA">
      <w:pPr>
        <w:pStyle w:val="NormalWeb"/>
        <w:spacing w:before="0" w:beforeAutospacing="0" w:after="0" w:afterAutospacing="0"/>
        <w:rPr>
          <w:rFonts w:ascii="Segoe UI" w:hAnsi="Segoe UI" w:cs="Segoe UI"/>
          <w:sz w:val="21"/>
          <w:szCs w:val="21"/>
        </w:rPr>
      </w:pPr>
      <w:r>
        <w:rPr>
          <w:rFonts w:ascii="Segoe UI" w:hAnsi="Segoe UI" w:cs="Segoe UI"/>
          <w:sz w:val="21"/>
          <w:szCs w:val="21"/>
        </w:rPr>
        <w:t>[1:48 PM] Brent Buffington</w:t>
      </w:r>
    </w:p>
    <w:p w14:paraId="6115E2C8" w14:textId="77777777" w:rsidR="00EC5BAA" w:rsidRDefault="00EC5BAA" w:rsidP="00EC5BAA">
      <w:pPr>
        <w:rPr>
          <w:rFonts w:ascii="Segoe UI" w:hAnsi="Segoe UI" w:cs="Segoe UI"/>
          <w:sz w:val="21"/>
          <w:szCs w:val="21"/>
        </w:rPr>
      </w:pPr>
      <w:r>
        <w:rPr>
          <w:rStyle w:val="Strong"/>
          <w:rFonts w:ascii="Segoe UI" w:hAnsi="Segoe UI" w:cs="Segoe UI"/>
          <w:sz w:val="21"/>
          <w:szCs w:val="21"/>
        </w:rPr>
        <w:t>Colbert, Cathleen</w:t>
      </w:r>
    </w:p>
    <w:p w14:paraId="1FAA0047" w14:textId="77777777" w:rsidR="00EC5BAA" w:rsidRDefault="00EC5BAA" w:rsidP="00EC5BAA">
      <w:pPr>
        <w:pStyle w:val="NormalWeb"/>
        <w:rPr>
          <w:rFonts w:ascii="Segoe UI" w:hAnsi="Segoe UI" w:cs="Segoe UI"/>
          <w:sz w:val="21"/>
          <w:szCs w:val="21"/>
        </w:rPr>
      </w:pPr>
      <w:r>
        <w:rPr>
          <w:rFonts w:ascii="Segoe UI" w:hAnsi="Segoe UI" w:cs="Segoe UI"/>
          <w:sz w:val="21"/>
          <w:szCs w:val="21"/>
        </w:rPr>
        <w:t>Brent Buffington I heard you explain that the generation MW need for storage charging will be included in the LOLE to set that generation need. That's appropriate in my view. But then adding another storage charging MW requirement on top of that, which is how we read the decision, is additive.</w:t>
      </w:r>
    </w:p>
    <w:p w14:paraId="57D973AA" w14:textId="77777777" w:rsidR="00EC5BAA" w:rsidRDefault="00EC5BAA" w:rsidP="00EC5BAA">
      <w:pPr>
        <w:pStyle w:val="NormalWeb"/>
        <w:rPr>
          <w:rFonts w:ascii="Segoe UI" w:hAnsi="Segoe UI" w:cs="Segoe UI"/>
          <w:sz w:val="21"/>
          <w:szCs w:val="21"/>
        </w:rPr>
      </w:pPr>
      <w:r>
        <w:rPr>
          <w:rFonts w:ascii="Segoe UI" w:hAnsi="Segoe UI" w:cs="Segoe UI"/>
          <w:sz w:val="21"/>
          <w:szCs w:val="21"/>
        </w:rPr>
        <w:lastRenderedPageBreak/>
        <w:t>Depends on how we construct the LOLE, determine PRM, and apply PRM. We can only leave it at the LOLE step if we set hourly PRM exactly at the resource needs (different PRMs each hour). Perhaps RA will move that way but I consider it out of scope for now.</w:t>
      </w:r>
    </w:p>
    <w:p w14:paraId="0751D19B"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[1:53 PM] Nick Pappas</w:t>
      </w:r>
    </w:p>
    <w:p w14:paraId="68E2E738"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Re: import constraint for the LOLE model:</w:t>
      </w:r>
    </w:p>
    <w:p w14:paraId="63CD4D39"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p>
    <w:p w14:paraId="5618638A"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 xml:space="preserve">Does allowing non-RA imports (imports &gt;4000MW off-peak) break the energy charging constraint? e.g. permitting non-RA resources to meet some of the energy charging need? </w:t>
      </w:r>
    </w:p>
    <w:p w14:paraId="00AF8B30"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p>
    <w:p w14:paraId="697B730C"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 xml:space="preserve">If we are assuming the premise of RA is that the system should be reliable with </w:t>
      </w:r>
      <w:r w:rsidRPr="00EC5BAA">
        <w:rPr>
          <w:rFonts w:ascii="Segoe UI" w:eastAsia="Times New Roman" w:hAnsi="Segoe UI" w:cs="Segoe UI"/>
          <w:b/>
          <w:bCs/>
          <w:sz w:val="21"/>
          <w:szCs w:val="21"/>
        </w:rPr>
        <w:t>only</w:t>
      </w:r>
      <w:r w:rsidRPr="00EC5BAA">
        <w:rPr>
          <w:rFonts w:ascii="Segoe UI" w:eastAsia="Times New Roman" w:hAnsi="Segoe UI" w:cs="Segoe UI"/>
          <w:sz w:val="21"/>
          <w:szCs w:val="21"/>
        </w:rPr>
        <w:t xml:space="preserve"> RA resources</w:t>
      </w:r>
    </w:p>
    <w:p w14:paraId="3585F8F1"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[1:54 PM] Colbert, Cathleen</w:t>
      </w:r>
    </w:p>
    <w:p w14:paraId="6FABF623"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b/>
          <w:bCs/>
          <w:sz w:val="21"/>
          <w:szCs w:val="21"/>
        </w:rPr>
        <w:t>Brent Buffington</w:t>
      </w:r>
    </w:p>
    <w:p w14:paraId="330E8C95"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Depends on how we construct the LOLE, determine PRM, and apply PRM. We can only leave it at the LOLE step if we set hourly PRM exactly at the resource needs (different PRMs each hour). Perhaps RA will move that way but I consider it out of scope for now.</w:t>
      </w:r>
    </w:p>
    <w:p w14:paraId="5034114F"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You don't need hourly PRM for a LOLE to identify an amount of generation needed to support storage charging. The PRM could still be a single value for each month. I heard you acknowledge that the LOLE capacity requirement would include an amount to support the charging needs, so we will need to be mindful the charging sufficiency requirements 1+RTE:1 for storage is not additive to any requirement that the LOLE capacity requirement may include.</w:t>
      </w:r>
    </w:p>
    <w:p w14:paraId="7888F417"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390901E1"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[2:00 PM] Brent Buffington</w:t>
      </w:r>
    </w:p>
    <w:p w14:paraId="2999E164"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b/>
          <w:bCs/>
          <w:sz w:val="21"/>
          <w:szCs w:val="21"/>
        </w:rPr>
        <w:t>Colbert, Cathleen</w:t>
      </w:r>
    </w:p>
    <w:p w14:paraId="0F688C34"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You don't need hourly PRM for a LOLE to identify an amount of generation needed to support storage charging. The PRM could still be a single value for each month. I heard you acknowledge that the LOLE capacity requirement would include an amount to support the charging needs, so we will need to be …</w:t>
      </w:r>
    </w:p>
    <w:p w14:paraId="38D75652"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I think I'll refer you to Nick's presentation, slide 5. The black line represents the highest PRM the LOLE-based portfolio can support. This step needs to also respect the excess capacity - so excess capacity from the LOLE portfolio isn't in the PRM</w:t>
      </w:r>
    </w:p>
    <w:p w14:paraId="381760CE" w14:textId="77777777" w:rsidR="00EC5BAA" w:rsidRPr="00EC5BAA" w:rsidRDefault="00EC5BAA" w:rsidP="00EC5BAA">
      <w:pPr>
        <w:spacing w:before="100" w:beforeAutospacing="1" w:after="100" w:afterAutospacing="1" w:line="240" w:lineRule="auto"/>
        <w:rPr>
          <w:rFonts w:ascii="Times New Roman" w:eastAsia="Times New Roman" w:hAnsi="Times New Roman" w:cs="Times New Roman"/>
          <w:sz w:val="24"/>
          <w:szCs w:val="24"/>
        </w:rPr>
      </w:pPr>
    </w:p>
    <w:p w14:paraId="73E99094"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lastRenderedPageBreak/>
        <w:t>[2:31 PM] Olson, Scott</w:t>
      </w:r>
    </w:p>
    <w:p w14:paraId="625C847C"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sz w:val="21"/>
          <w:szCs w:val="21"/>
        </w:rPr>
        <w:t>The added hourly granularity for UCAP light is interesting but I am not sure the added complexity is needed. Per Scott's slides, for some units it won't matter and for those that it will, like Desert Star, the average UCAP light is very close to the hourly UCAP light that many LSEs will care most about (HE19-20).</w:t>
      </w:r>
    </w:p>
    <w:p w14:paraId="1C275FBA" w14:textId="77777777" w:rsidR="00EC5BAA" w:rsidRPr="00EC5BAA" w:rsidRDefault="00EC5BAA" w:rsidP="00EC5BAA">
      <w:pPr>
        <w:spacing w:after="0" w:line="240" w:lineRule="auto"/>
        <w:rPr>
          <w:rFonts w:ascii="Segoe UI" w:eastAsia="Times New Roman" w:hAnsi="Segoe UI" w:cs="Segoe UI"/>
          <w:sz w:val="21"/>
          <w:szCs w:val="21"/>
        </w:rPr>
      </w:pPr>
      <w:r w:rsidRPr="00EC5BAA">
        <w:rPr>
          <w:rFonts w:ascii="Segoe UI" w:eastAsia="Times New Roman" w:hAnsi="Segoe UI" w:cs="Segoe UI"/>
          <w:sz w:val="21"/>
          <w:szCs w:val="21"/>
        </w:rPr>
        <w:t>[2:43 PM] Alexander, Maggie (she/her)</w:t>
      </w:r>
    </w:p>
    <w:p w14:paraId="2D90360B"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r w:rsidRPr="00EC5BAA">
        <w:rPr>
          <w:rFonts w:ascii="Segoe UI" w:eastAsia="Times New Roman" w:hAnsi="Segoe UI" w:cs="Segoe UI"/>
        </w:rPr>
        <w:t xml:space="preserve">Thank you all for joining! Please remember to send your request to present at the next workshop (Resource Counting on TUESDAY 8/23) by COB </w:t>
      </w:r>
      <w:r w:rsidRPr="00EC5BAA">
        <w:rPr>
          <w:rFonts w:ascii="Segoe UI" w:eastAsia="Times New Roman" w:hAnsi="Segoe UI" w:cs="Segoe UI"/>
          <w:u w:val="single"/>
        </w:rPr>
        <w:t>today</w:t>
      </w:r>
      <w:r w:rsidRPr="00EC5BAA">
        <w:rPr>
          <w:rFonts w:ascii="Segoe UI" w:eastAsia="Times New Roman" w:hAnsi="Segoe UI" w:cs="Segoe UI"/>
        </w:rPr>
        <w:t xml:space="preserve"> (8/17) and send your presentation materials to the facilitator by Monday morning 8/22.</w:t>
      </w:r>
    </w:p>
    <w:p w14:paraId="789DCE8F" w14:textId="77777777" w:rsidR="00EC5BAA" w:rsidRPr="00EC5BAA" w:rsidRDefault="00EC5BAA" w:rsidP="00EC5BAA">
      <w:pPr>
        <w:spacing w:before="100" w:beforeAutospacing="1" w:after="100" w:afterAutospacing="1" w:line="240" w:lineRule="auto"/>
        <w:rPr>
          <w:rFonts w:ascii="Segoe UI" w:eastAsia="Times New Roman" w:hAnsi="Segoe UI" w:cs="Segoe UI"/>
          <w:sz w:val="21"/>
          <w:szCs w:val="21"/>
        </w:rPr>
      </w:pPr>
    </w:p>
    <w:p w14:paraId="01358E3C" w14:textId="77777777" w:rsidR="00EC5BAA" w:rsidRDefault="00EC5BAA" w:rsidP="00EC5BAA"/>
    <w:sectPr w:rsidR="00EC5B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0D22" w14:textId="77777777" w:rsidR="00933614" w:rsidRDefault="00933614" w:rsidP="00C30126">
      <w:pPr>
        <w:spacing w:after="0" w:line="240" w:lineRule="auto"/>
      </w:pPr>
      <w:r>
        <w:separator/>
      </w:r>
    </w:p>
  </w:endnote>
  <w:endnote w:type="continuationSeparator" w:id="0">
    <w:p w14:paraId="3D142F88" w14:textId="77777777" w:rsidR="00933614" w:rsidRDefault="00933614" w:rsidP="00C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A8F2" w14:textId="31CBDF83" w:rsidR="008D044C" w:rsidRDefault="008D044C">
    <w:pPr>
      <w:pStyle w:val="Footer"/>
    </w:pPr>
    <w:r>
      <w:rPr>
        <w:noProof/>
      </w:rPr>
      <mc:AlternateContent>
        <mc:Choice Requires="wps">
          <w:drawing>
            <wp:anchor distT="0" distB="0" distL="114300" distR="114300" simplePos="0" relativeHeight="251659264" behindDoc="0" locked="0" layoutInCell="0" allowOverlap="1" wp14:anchorId="754A6267" wp14:editId="7FD9F04B">
              <wp:simplePos x="0" y="0"/>
              <wp:positionH relativeFrom="page">
                <wp:posOffset>0</wp:posOffset>
              </wp:positionH>
              <wp:positionV relativeFrom="page">
                <wp:posOffset>9594215</wp:posOffset>
              </wp:positionV>
              <wp:extent cx="7772400" cy="273050"/>
              <wp:effectExtent l="0" t="0" r="0" b="12700"/>
              <wp:wrapNone/>
              <wp:docPr id="1" name="MSIPCMfa344ddf87b3ddc8335e9195" descr="{&quot;HashCode&quot;:6588583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92481" w14:textId="59A4CE0C" w:rsidR="008D044C" w:rsidRPr="008D044C" w:rsidRDefault="008D044C" w:rsidP="008D044C">
                          <w:pPr>
                            <w:spacing w:after="0"/>
                            <w:jc w:val="center"/>
                            <w:rPr>
                              <w:rFonts w:ascii="Calibri" w:hAnsi="Calibri" w:cs="Calibri"/>
                              <w:color w:val="000000"/>
                              <w:sz w:val="24"/>
                            </w:rPr>
                          </w:pPr>
                          <w:r w:rsidRPr="008D044C">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4A6267" id="_x0000_t202" coordsize="21600,21600" o:spt="202" path="m,l,21600r21600,l21600,xe">
              <v:stroke joinstyle="miter"/>
              <v:path gradientshapeok="t" o:connecttype="rect"/>
            </v:shapetype>
            <v:shape id="MSIPCMfa344ddf87b3ddc8335e9195" o:spid="_x0000_s1026" type="#_x0000_t202" alt="{&quot;HashCode&quot;:65885835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" o:allowincell="f" filled="f" stroked="f" strokeweight=".5pt">
              <v:fill o:detectmouseclick="t"/>
              <v:textbox inset=",0,,0">
                <w:txbxContent>
                  <w:p w14:paraId="00C92481" w14:textId="59A4CE0C" w:rsidR="008D044C" w:rsidRPr="008D044C" w:rsidRDefault="008D044C" w:rsidP="008D044C">
                    <w:pPr>
                      <w:spacing w:after="0"/>
                      <w:jc w:val="center"/>
                      <w:rPr>
                        <w:rFonts w:ascii="Calibri" w:hAnsi="Calibri" w:cs="Calibri"/>
                        <w:color w:val="000000"/>
                        <w:sz w:val="24"/>
                      </w:rPr>
                    </w:pPr>
                    <w:r w:rsidRPr="008D044C">
                      <w:rPr>
                        <w:rFonts w:ascii="Calibri" w:hAnsi="Calibri" w:cs="Calibri"/>
                        <w:color w:val="000000"/>
                        <w:sz w:val="24"/>
                      </w:rPr>
                      <w:t xml:space="preserve">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031" w14:textId="77777777" w:rsidR="00933614" w:rsidRDefault="00933614" w:rsidP="00C30126">
      <w:pPr>
        <w:spacing w:after="0" w:line="240" w:lineRule="auto"/>
      </w:pPr>
      <w:r>
        <w:separator/>
      </w:r>
    </w:p>
  </w:footnote>
  <w:footnote w:type="continuationSeparator" w:id="0">
    <w:p w14:paraId="54A63C4D" w14:textId="77777777" w:rsidR="00933614" w:rsidRDefault="00933614" w:rsidP="00C3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D23AA"/>
    <w:multiLevelType w:val="multilevel"/>
    <w:tmpl w:val="CFF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FE4A68"/>
    <w:multiLevelType w:val="multilevel"/>
    <w:tmpl w:val="69B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A1EC4"/>
    <w:multiLevelType w:val="multilevel"/>
    <w:tmpl w:val="1A4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044969"/>
    <w:multiLevelType w:val="multilevel"/>
    <w:tmpl w:val="011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26"/>
    <w:rsid w:val="00003998"/>
    <w:rsid w:val="00514B8C"/>
    <w:rsid w:val="008C0FBB"/>
    <w:rsid w:val="008D044C"/>
    <w:rsid w:val="00933614"/>
    <w:rsid w:val="00B96FCE"/>
    <w:rsid w:val="00C30126"/>
    <w:rsid w:val="00DB5A58"/>
    <w:rsid w:val="00EC5BAA"/>
    <w:rsid w:val="00F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3C50"/>
  <w15:chartTrackingRefBased/>
  <w15:docId w15:val="{60992297-BB9A-4EA6-A478-13B363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26"/>
    <w:rPr>
      <w:b/>
      <w:bCs/>
    </w:rPr>
  </w:style>
  <w:style w:type="character" w:customStyle="1" w:styleId="ui-provider">
    <w:name w:val="ui-provider"/>
    <w:basedOn w:val="DefaultParagraphFont"/>
    <w:rsid w:val="00C30126"/>
  </w:style>
  <w:style w:type="character" w:styleId="Emphasis">
    <w:name w:val="Emphasis"/>
    <w:basedOn w:val="DefaultParagraphFont"/>
    <w:uiPriority w:val="20"/>
    <w:qFormat/>
    <w:rsid w:val="00C30126"/>
    <w:rPr>
      <w:i/>
      <w:iCs/>
    </w:rPr>
  </w:style>
  <w:style w:type="character" w:styleId="Hyperlink">
    <w:name w:val="Hyperlink"/>
    <w:basedOn w:val="DefaultParagraphFont"/>
    <w:uiPriority w:val="99"/>
    <w:semiHidden/>
    <w:unhideWhenUsed/>
    <w:rsid w:val="00C30126"/>
    <w:rPr>
      <w:color w:val="0000FF"/>
      <w:u w:val="single"/>
    </w:rPr>
  </w:style>
  <w:style w:type="paragraph" w:styleId="Header">
    <w:name w:val="header"/>
    <w:basedOn w:val="Normal"/>
    <w:link w:val="HeaderChar"/>
    <w:uiPriority w:val="99"/>
    <w:unhideWhenUsed/>
    <w:rsid w:val="008D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4C"/>
  </w:style>
  <w:style w:type="paragraph" w:styleId="Footer">
    <w:name w:val="footer"/>
    <w:basedOn w:val="Normal"/>
    <w:link w:val="FooterChar"/>
    <w:uiPriority w:val="99"/>
    <w:unhideWhenUsed/>
    <w:rsid w:val="008D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070">
      <w:bodyDiv w:val="1"/>
      <w:marLeft w:val="0"/>
      <w:marRight w:val="0"/>
      <w:marTop w:val="0"/>
      <w:marBottom w:val="0"/>
      <w:divBdr>
        <w:top w:val="none" w:sz="0" w:space="0" w:color="auto"/>
        <w:left w:val="none" w:sz="0" w:space="0" w:color="auto"/>
        <w:bottom w:val="none" w:sz="0" w:space="0" w:color="auto"/>
        <w:right w:val="none" w:sz="0" w:space="0" w:color="auto"/>
      </w:divBdr>
    </w:div>
    <w:div w:id="131405334">
      <w:bodyDiv w:val="1"/>
      <w:marLeft w:val="0"/>
      <w:marRight w:val="0"/>
      <w:marTop w:val="0"/>
      <w:marBottom w:val="0"/>
      <w:divBdr>
        <w:top w:val="none" w:sz="0" w:space="0" w:color="auto"/>
        <w:left w:val="none" w:sz="0" w:space="0" w:color="auto"/>
        <w:bottom w:val="none" w:sz="0" w:space="0" w:color="auto"/>
        <w:right w:val="none" w:sz="0" w:space="0" w:color="auto"/>
      </w:divBdr>
      <w:divsChild>
        <w:div w:id="2126196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88726">
      <w:bodyDiv w:val="1"/>
      <w:marLeft w:val="0"/>
      <w:marRight w:val="0"/>
      <w:marTop w:val="0"/>
      <w:marBottom w:val="0"/>
      <w:divBdr>
        <w:top w:val="none" w:sz="0" w:space="0" w:color="auto"/>
        <w:left w:val="none" w:sz="0" w:space="0" w:color="auto"/>
        <w:bottom w:val="none" w:sz="0" w:space="0" w:color="auto"/>
        <w:right w:val="none" w:sz="0" w:space="0" w:color="auto"/>
      </w:divBdr>
    </w:div>
    <w:div w:id="254897840">
      <w:bodyDiv w:val="1"/>
      <w:marLeft w:val="0"/>
      <w:marRight w:val="0"/>
      <w:marTop w:val="0"/>
      <w:marBottom w:val="0"/>
      <w:divBdr>
        <w:top w:val="none" w:sz="0" w:space="0" w:color="auto"/>
        <w:left w:val="none" w:sz="0" w:space="0" w:color="auto"/>
        <w:bottom w:val="none" w:sz="0" w:space="0" w:color="auto"/>
        <w:right w:val="none" w:sz="0" w:space="0" w:color="auto"/>
      </w:divBdr>
    </w:div>
    <w:div w:id="271519643">
      <w:bodyDiv w:val="1"/>
      <w:marLeft w:val="0"/>
      <w:marRight w:val="0"/>
      <w:marTop w:val="0"/>
      <w:marBottom w:val="0"/>
      <w:divBdr>
        <w:top w:val="none" w:sz="0" w:space="0" w:color="auto"/>
        <w:left w:val="none" w:sz="0" w:space="0" w:color="auto"/>
        <w:bottom w:val="none" w:sz="0" w:space="0" w:color="auto"/>
        <w:right w:val="none" w:sz="0" w:space="0" w:color="auto"/>
      </w:divBdr>
    </w:div>
    <w:div w:id="275917257">
      <w:bodyDiv w:val="1"/>
      <w:marLeft w:val="0"/>
      <w:marRight w:val="0"/>
      <w:marTop w:val="0"/>
      <w:marBottom w:val="0"/>
      <w:divBdr>
        <w:top w:val="none" w:sz="0" w:space="0" w:color="auto"/>
        <w:left w:val="none" w:sz="0" w:space="0" w:color="auto"/>
        <w:bottom w:val="none" w:sz="0" w:space="0" w:color="auto"/>
        <w:right w:val="none" w:sz="0" w:space="0" w:color="auto"/>
      </w:divBdr>
    </w:div>
    <w:div w:id="302588957">
      <w:bodyDiv w:val="1"/>
      <w:marLeft w:val="0"/>
      <w:marRight w:val="0"/>
      <w:marTop w:val="0"/>
      <w:marBottom w:val="0"/>
      <w:divBdr>
        <w:top w:val="none" w:sz="0" w:space="0" w:color="auto"/>
        <w:left w:val="none" w:sz="0" w:space="0" w:color="auto"/>
        <w:bottom w:val="none" w:sz="0" w:space="0" w:color="auto"/>
        <w:right w:val="none" w:sz="0" w:space="0" w:color="auto"/>
      </w:divBdr>
      <w:divsChild>
        <w:div w:id="76784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5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3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50070">
      <w:bodyDiv w:val="1"/>
      <w:marLeft w:val="0"/>
      <w:marRight w:val="0"/>
      <w:marTop w:val="0"/>
      <w:marBottom w:val="0"/>
      <w:divBdr>
        <w:top w:val="none" w:sz="0" w:space="0" w:color="auto"/>
        <w:left w:val="none" w:sz="0" w:space="0" w:color="auto"/>
        <w:bottom w:val="none" w:sz="0" w:space="0" w:color="auto"/>
        <w:right w:val="none" w:sz="0" w:space="0" w:color="auto"/>
      </w:divBdr>
    </w:div>
    <w:div w:id="403727334">
      <w:bodyDiv w:val="1"/>
      <w:marLeft w:val="0"/>
      <w:marRight w:val="0"/>
      <w:marTop w:val="0"/>
      <w:marBottom w:val="0"/>
      <w:divBdr>
        <w:top w:val="none" w:sz="0" w:space="0" w:color="auto"/>
        <w:left w:val="none" w:sz="0" w:space="0" w:color="auto"/>
        <w:bottom w:val="none" w:sz="0" w:space="0" w:color="auto"/>
        <w:right w:val="none" w:sz="0" w:space="0" w:color="auto"/>
      </w:divBdr>
    </w:div>
    <w:div w:id="410854658">
      <w:bodyDiv w:val="1"/>
      <w:marLeft w:val="0"/>
      <w:marRight w:val="0"/>
      <w:marTop w:val="0"/>
      <w:marBottom w:val="0"/>
      <w:divBdr>
        <w:top w:val="none" w:sz="0" w:space="0" w:color="auto"/>
        <w:left w:val="none" w:sz="0" w:space="0" w:color="auto"/>
        <w:bottom w:val="none" w:sz="0" w:space="0" w:color="auto"/>
        <w:right w:val="none" w:sz="0" w:space="0" w:color="auto"/>
      </w:divBdr>
      <w:divsChild>
        <w:div w:id="125181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4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489132">
      <w:bodyDiv w:val="1"/>
      <w:marLeft w:val="0"/>
      <w:marRight w:val="0"/>
      <w:marTop w:val="0"/>
      <w:marBottom w:val="0"/>
      <w:divBdr>
        <w:top w:val="none" w:sz="0" w:space="0" w:color="auto"/>
        <w:left w:val="none" w:sz="0" w:space="0" w:color="auto"/>
        <w:bottom w:val="none" w:sz="0" w:space="0" w:color="auto"/>
        <w:right w:val="none" w:sz="0" w:space="0" w:color="auto"/>
      </w:divBdr>
    </w:div>
    <w:div w:id="627710121">
      <w:bodyDiv w:val="1"/>
      <w:marLeft w:val="0"/>
      <w:marRight w:val="0"/>
      <w:marTop w:val="0"/>
      <w:marBottom w:val="0"/>
      <w:divBdr>
        <w:top w:val="none" w:sz="0" w:space="0" w:color="auto"/>
        <w:left w:val="none" w:sz="0" w:space="0" w:color="auto"/>
        <w:bottom w:val="none" w:sz="0" w:space="0" w:color="auto"/>
        <w:right w:val="none" w:sz="0" w:space="0" w:color="auto"/>
      </w:divBdr>
    </w:div>
    <w:div w:id="650905328">
      <w:bodyDiv w:val="1"/>
      <w:marLeft w:val="0"/>
      <w:marRight w:val="0"/>
      <w:marTop w:val="0"/>
      <w:marBottom w:val="0"/>
      <w:divBdr>
        <w:top w:val="none" w:sz="0" w:space="0" w:color="auto"/>
        <w:left w:val="none" w:sz="0" w:space="0" w:color="auto"/>
        <w:bottom w:val="none" w:sz="0" w:space="0" w:color="auto"/>
        <w:right w:val="none" w:sz="0" w:space="0" w:color="auto"/>
      </w:divBdr>
      <w:divsChild>
        <w:div w:id="90337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314269">
      <w:bodyDiv w:val="1"/>
      <w:marLeft w:val="0"/>
      <w:marRight w:val="0"/>
      <w:marTop w:val="0"/>
      <w:marBottom w:val="0"/>
      <w:divBdr>
        <w:top w:val="none" w:sz="0" w:space="0" w:color="auto"/>
        <w:left w:val="none" w:sz="0" w:space="0" w:color="auto"/>
        <w:bottom w:val="none" w:sz="0" w:space="0" w:color="auto"/>
        <w:right w:val="none" w:sz="0" w:space="0" w:color="auto"/>
      </w:divBdr>
    </w:div>
    <w:div w:id="744494398">
      <w:bodyDiv w:val="1"/>
      <w:marLeft w:val="0"/>
      <w:marRight w:val="0"/>
      <w:marTop w:val="0"/>
      <w:marBottom w:val="0"/>
      <w:divBdr>
        <w:top w:val="none" w:sz="0" w:space="0" w:color="auto"/>
        <w:left w:val="none" w:sz="0" w:space="0" w:color="auto"/>
        <w:bottom w:val="none" w:sz="0" w:space="0" w:color="auto"/>
        <w:right w:val="none" w:sz="0" w:space="0" w:color="auto"/>
      </w:divBdr>
    </w:div>
    <w:div w:id="834762600">
      <w:bodyDiv w:val="1"/>
      <w:marLeft w:val="0"/>
      <w:marRight w:val="0"/>
      <w:marTop w:val="0"/>
      <w:marBottom w:val="0"/>
      <w:divBdr>
        <w:top w:val="none" w:sz="0" w:space="0" w:color="auto"/>
        <w:left w:val="none" w:sz="0" w:space="0" w:color="auto"/>
        <w:bottom w:val="none" w:sz="0" w:space="0" w:color="auto"/>
        <w:right w:val="none" w:sz="0" w:space="0" w:color="auto"/>
      </w:divBdr>
    </w:div>
    <w:div w:id="843473664">
      <w:bodyDiv w:val="1"/>
      <w:marLeft w:val="0"/>
      <w:marRight w:val="0"/>
      <w:marTop w:val="0"/>
      <w:marBottom w:val="0"/>
      <w:divBdr>
        <w:top w:val="none" w:sz="0" w:space="0" w:color="auto"/>
        <w:left w:val="none" w:sz="0" w:space="0" w:color="auto"/>
        <w:bottom w:val="none" w:sz="0" w:space="0" w:color="auto"/>
        <w:right w:val="none" w:sz="0" w:space="0" w:color="auto"/>
      </w:divBdr>
      <w:divsChild>
        <w:div w:id="18810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434305">
      <w:bodyDiv w:val="1"/>
      <w:marLeft w:val="0"/>
      <w:marRight w:val="0"/>
      <w:marTop w:val="0"/>
      <w:marBottom w:val="0"/>
      <w:divBdr>
        <w:top w:val="none" w:sz="0" w:space="0" w:color="auto"/>
        <w:left w:val="none" w:sz="0" w:space="0" w:color="auto"/>
        <w:bottom w:val="none" w:sz="0" w:space="0" w:color="auto"/>
        <w:right w:val="none" w:sz="0" w:space="0" w:color="auto"/>
      </w:divBdr>
    </w:div>
    <w:div w:id="897088620">
      <w:bodyDiv w:val="1"/>
      <w:marLeft w:val="0"/>
      <w:marRight w:val="0"/>
      <w:marTop w:val="0"/>
      <w:marBottom w:val="0"/>
      <w:divBdr>
        <w:top w:val="none" w:sz="0" w:space="0" w:color="auto"/>
        <w:left w:val="none" w:sz="0" w:space="0" w:color="auto"/>
        <w:bottom w:val="none" w:sz="0" w:space="0" w:color="auto"/>
        <w:right w:val="none" w:sz="0" w:space="0" w:color="auto"/>
      </w:divBdr>
    </w:div>
    <w:div w:id="937057844">
      <w:bodyDiv w:val="1"/>
      <w:marLeft w:val="0"/>
      <w:marRight w:val="0"/>
      <w:marTop w:val="0"/>
      <w:marBottom w:val="0"/>
      <w:divBdr>
        <w:top w:val="none" w:sz="0" w:space="0" w:color="auto"/>
        <w:left w:val="none" w:sz="0" w:space="0" w:color="auto"/>
        <w:bottom w:val="none" w:sz="0" w:space="0" w:color="auto"/>
        <w:right w:val="none" w:sz="0" w:space="0" w:color="auto"/>
      </w:divBdr>
    </w:div>
    <w:div w:id="945505236">
      <w:bodyDiv w:val="1"/>
      <w:marLeft w:val="0"/>
      <w:marRight w:val="0"/>
      <w:marTop w:val="0"/>
      <w:marBottom w:val="0"/>
      <w:divBdr>
        <w:top w:val="none" w:sz="0" w:space="0" w:color="auto"/>
        <w:left w:val="none" w:sz="0" w:space="0" w:color="auto"/>
        <w:bottom w:val="none" w:sz="0" w:space="0" w:color="auto"/>
        <w:right w:val="none" w:sz="0" w:space="0" w:color="auto"/>
      </w:divBdr>
    </w:div>
    <w:div w:id="962687907">
      <w:bodyDiv w:val="1"/>
      <w:marLeft w:val="0"/>
      <w:marRight w:val="0"/>
      <w:marTop w:val="0"/>
      <w:marBottom w:val="0"/>
      <w:divBdr>
        <w:top w:val="none" w:sz="0" w:space="0" w:color="auto"/>
        <w:left w:val="none" w:sz="0" w:space="0" w:color="auto"/>
        <w:bottom w:val="none" w:sz="0" w:space="0" w:color="auto"/>
        <w:right w:val="none" w:sz="0" w:space="0" w:color="auto"/>
      </w:divBdr>
      <w:divsChild>
        <w:div w:id="34991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1852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7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887139">
      <w:bodyDiv w:val="1"/>
      <w:marLeft w:val="0"/>
      <w:marRight w:val="0"/>
      <w:marTop w:val="0"/>
      <w:marBottom w:val="0"/>
      <w:divBdr>
        <w:top w:val="none" w:sz="0" w:space="0" w:color="auto"/>
        <w:left w:val="none" w:sz="0" w:space="0" w:color="auto"/>
        <w:bottom w:val="none" w:sz="0" w:space="0" w:color="auto"/>
        <w:right w:val="none" w:sz="0" w:space="0" w:color="auto"/>
      </w:divBdr>
      <w:divsChild>
        <w:div w:id="96982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6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823466">
      <w:bodyDiv w:val="1"/>
      <w:marLeft w:val="0"/>
      <w:marRight w:val="0"/>
      <w:marTop w:val="0"/>
      <w:marBottom w:val="0"/>
      <w:divBdr>
        <w:top w:val="none" w:sz="0" w:space="0" w:color="auto"/>
        <w:left w:val="none" w:sz="0" w:space="0" w:color="auto"/>
        <w:bottom w:val="none" w:sz="0" w:space="0" w:color="auto"/>
        <w:right w:val="none" w:sz="0" w:space="0" w:color="auto"/>
      </w:divBdr>
    </w:div>
    <w:div w:id="1265386569">
      <w:bodyDiv w:val="1"/>
      <w:marLeft w:val="0"/>
      <w:marRight w:val="0"/>
      <w:marTop w:val="0"/>
      <w:marBottom w:val="0"/>
      <w:divBdr>
        <w:top w:val="none" w:sz="0" w:space="0" w:color="auto"/>
        <w:left w:val="none" w:sz="0" w:space="0" w:color="auto"/>
        <w:bottom w:val="none" w:sz="0" w:space="0" w:color="auto"/>
        <w:right w:val="none" w:sz="0" w:space="0" w:color="auto"/>
      </w:divBdr>
      <w:divsChild>
        <w:div w:id="64246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5903">
      <w:bodyDiv w:val="1"/>
      <w:marLeft w:val="0"/>
      <w:marRight w:val="0"/>
      <w:marTop w:val="0"/>
      <w:marBottom w:val="0"/>
      <w:divBdr>
        <w:top w:val="none" w:sz="0" w:space="0" w:color="auto"/>
        <w:left w:val="none" w:sz="0" w:space="0" w:color="auto"/>
        <w:bottom w:val="none" w:sz="0" w:space="0" w:color="auto"/>
        <w:right w:val="none" w:sz="0" w:space="0" w:color="auto"/>
      </w:divBdr>
    </w:div>
    <w:div w:id="1329744531">
      <w:bodyDiv w:val="1"/>
      <w:marLeft w:val="0"/>
      <w:marRight w:val="0"/>
      <w:marTop w:val="0"/>
      <w:marBottom w:val="0"/>
      <w:divBdr>
        <w:top w:val="none" w:sz="0" w:space="0" w:color="auto"/>
        <w:left w:val="none" w:sz="0" w:space="0" w:color="auto"/>
        <w:bottom w:val="none" w:sz="0" w:space="0" w:color="auto"/>
        <w:right w:val="none" w:sz="0" w:space="0" w:color="auto"/>
      </w:divBdr>
    </w:div>
    <w:div w:id="1373848394">
      <w:bodyDiv w:val="1"/>
      <w:marLeft w:val="0"/>
      <w:marRight w:val="0"/>
      <w:marTop w:val="0"/>
      <w:marBottom w:val="0"/>
      <w:divBdr>
        <w:top w:val="none" w:sz="0" w:space="0" w:color="auto"/>
        <w:left w:val="none" w:sz="0" w:space="0" w:color="auto"/>
        <w:bottom w:val="none" w:sz="0" w:space="0" w:color="auto"/>
        <w:right w:val="none" w:sz="0" w:space="0" w:color="auto"/>
      </w:divBdr>
      <w:divsChild>
        <w:div w:id="29120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654382">
      <w:bodyDiv w:val="1"/>
      <w:marLeft w:val="0"/>
      <w:marRight w:val="0"/>
      <w:marTop w:val="0"/>
      <w:marBottom w:val="0"/>
      <w:divBdr>
        <w:top w:val="none" w:sz="0" w:space="0" w:color="auto"/>
        <w:left w:val="none" w:sz="0" w:space="0" w:color="auto"/>
        <w:bottom w:val="none" w:sz="0" w:space="0" w:color="auto"/>
        <w:right w:val="none" w:sz="0" w:space="0" w:color="auto"/>
      </w:divBdr>
      <w:divsChild>
        <w:div w:id="185395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383718">
      <w:bodyDiv w:val="1"/>
      <w:marLeft w:val="0"/>
      <w:marRight w:val="0"/>
      <w:marTop w:val="0"/>
      <w:marBottom w:val="0"/>
      <w:divBdr>
        <w:top w:val="none" w:sz="0" w:space="0" w:color="auto"/>
        <w:left w:val="none" w:sz="0" w:space="0" w:color="auto"/>
        <w:bottom w:val="none" w:sz="0" w:space="0" w:color="auto"/>
        <w:right w:val="none" w:sz="0" w:space="0" w:color="auto"/>
      </w:divBdr>
      <w:divsChild>
        <w:div w:id="3520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75406">
      <w:bodyDiv w:val="1"/>
      <w:marLeft w:val="0"/>
      <w:marRight w:val="0"/>
      <w:marTop w:val="0"/>
      <w:marBottom w:val="0"/>
      <w:divBdr>
        <w:top w:val="none" w:sz="0" w:space="0" w:color="auto"/>
        <w:left w:val="none" w:sz="0" w:space="0" w:color="auto"/>
        <w:bottom w:val="none" w:sz="0" w:space="0" w:color="auto"/>
        <w:right w:val="none" w:sz="0" w:space="0" w:color="auto"/>
      </w:divBdr>
      <w:divsChild>
        <w:div w:id="3563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345141">
      <w:bodyDiv w:val="1"/>
      <w:marLeft w:val="0"/>
      <w:marRight w:val="0"/>
      <w:marTop w:val="0"/>
      <w:marBottom w:val="0"/>
      <w:divBdr>
        <w:top w:val="none" w:sz="0" w:space="0" w:color="auto"/>
        <w:left w:val="none" w:sz="0" w:space="0" w:color="auto"/>
        <w:bottom w:val="none" w:sz="0" w:space="0" w:color="auto"/>
        <w:right w:val="none" w:sz="0" w:space="0" w:color="auto"/>
      </w:divBdr>
      <w:divsChild>
        <w:div w:id="93940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030702">
      <w:bodyDiv w:val="1"/>
      <w:marLeft w:val="0"/>
      <w:marRight w:val="0"/>
      <w:marTop w:val="0"/>
      <w:marBottom w:val="0"/>
      <w:divBdr>
        <w:top w:val="none" w:sz="0" w:space="0" w:color="auto"/>
        <w:left w:val="none" w:sz="0" w:space="0" w:color="auto"/>
        <w:bottom w:val="none" w:sz="0" w:space="0" w:color="auto"/>
        <w:right w:val="none" w:sz="0" w:space="0" w:color="auto"/>
      </w:divBdr>
      <w:divsChild>
        <w:div w:id="210144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627745">
      <w:bodyDiv w:val="1"/>
      <w:marLeft w:val="0"/>
      <w:marRight w:val="0"/>
      <w:marTop w:val="0"/>
      <w:marBottom w:val="0"/>
      <w:divBdr>
        <w:top w:val="none" w:sz="0" w:space="0" w:color="auto"/>
        <w:left w:val="none" w:sz="0" w:space="0" w:color="auto"/>
        <w:bottom w:val="none" w:sz="0" w:space="0" w:color="auto"/>
        <w:right w:val="none" w:sz="0" w:space="0" w:color="auto"/>
      </w:divBdr>
      <w:divsChild>
        <w:div w:id="157320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136685">
      <w:bodyDiv w:val="1"/>
      <w:marLeft w:val="0"/>
      <w:marRight w:val="0"/>
      <w:marTop w:val="0"/>
      <w:marBottom w:val="0"/>
      <w:divBdr>
        <w:top w:val="none" w:sz="0" w:space="0" w:color="auto"/>
        <w:left w:val="none" w:sz="0" w:space="0" w:color="auto"/>
        <w:bottom w:val="none" w:sz="0" w:space="0" w:color="auto"/>
        <w:right w:val="none" w:sz="0" w:space="0" w:color="auto"/>
      </w:divBdr>
    </w:div>
    <w:div w:id="1812281367">
      <w:bodyDiv w:val="1"/>
      <w:marLeft w:val="0"/>
      <w:marRight w:val="0"/>
      <w:marTop w:val="0"/>
      <w:marBottom w:val="0"/>
      <w:divBdr>
        <w:top w:val="none" w:sz="0" w:space="0" w:color="auto"/>
        <w:left w:val="none" w:sz="0" w:space="0" w:color="auto"/>
        <w:bottom w:val="none" w:sz="0" w:space="0" w:color="auto"/>
        <w:right w:val="none" w:sz="0" w:space="0" w:color="auto"/>
      </w:divBdr>
      <w:divsChild>
        <w:div w:id="91936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59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802373">
      <w:bodyDiv w:val="1"/>
      <w:marLeft w:val="0"/>
      <w:marRight w:val="0"/>
      <w:marTop w:val="0"/>
      <w:marBottom w:val="0"/>
      <w:divBdr>
        <w:top w:val="none" w:sz="0" w:space="0" w:color="auto"/>
        <w:left w:val="none" w:sz="0" w:space="0" w:color="auto"/>
        <w:bottom w:val="none" w:sz="0" w:space="0" w:color="auto"/>
        <w:right w:val="none" w:sz="0" w:space="0" w:color="auto"/>
      </w:divBdr>
    </w:div>
    <w:div w:id="1863014160">
      <w:bodyDiv w:val="1"/>
      <w:marLeft w:val="0"/>
      <w:marRight w:val="0"/>
      <w:marTop w:val="0"/>
      <w:marBottom w:val="0"/>
      <w:divBdr>
        <w:top w:val="none" w:sz="0" w:space="0" w:color="auto"/>
        <w:left w:val="none" w:sz="0" w:space="0" w:color="auto"/>
        <w:bottom w:val="none" w:sz="0" w:space="0" w:color="auto"/>
        <w:right w:val="none" w:sz="0" w:space="0" w:color="auto"/>
      </w:divBdr>
      <w:divsChild>
        <w:div w:id="24007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767460">
      <w:bodyDiv w:val="1"/>
      <w:marLeft w:val="0"/>
      <w:marRight w:val="0"/>
      <w:marTop w:val="0"/>
      <w:marBottom w:val="0"/>
      <w:divBdr>
        <w:top w:val="none" w:sz="0" w:space="0" w:color="auto"/>
        <w:left w:val="none" w:sz="0" w:space="0" w:color="auto"/>
        <w:bottom w:val="none" w:sz="0" w:space="0" w:color="auto"/>
        <w:right w:val="none" w:sz="0" w:space="0" w:color="auto"/>
      </w:divBdr>
      <w:divsChild>
        <w:div w:id="1393624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358641">
      <w:bodyDiv w:val="1"/>
      <w:marLeft w:val="0"/>
      <w:marRight w:val="0"/>
      <w:marTop w:val="0"/>
      <w:marBottom w:val="0"/>
      <w:divBdr>
        <w:top w:val="none" w:sz="0" w:space="0" w:color="auto"/>
        <w:left w:val="none" w:sz="0" w:space="0" w:color="auto"/>
        <w:bottom w:val="none" w:sz="0" w:space="0" w:color="auto"/>
        <w:right w:val="none" w:sz="0" w:space="0" w:color="auto"/>
      </w:divBdr>
      <w:divsChild>
        <w:div w:id="77255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27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industries-and-topics/electrical-energy/electric-power-procurement/resource-adequacy-homepage/resource-adequacy-histor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puc.ca.gov/-/media/cpuc-website/divisions/energy-division/documents/resource-adequacy-homepage/workshop-6-nrdc_2021_12_01_np-energy_nrdc_need-determination-and-allocation.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C64B2689-31F8-45AF-B860-CB8F0FD679A6}"/>
</file>

<file path=customXml/itemProps2.xml><?xml version="1.0" encoding="utf-8"?>
<ds:datastoreItem xmlns:ds="http://schemas.openxmlformats.org/officeDocument/2006/customXml" ds:itemID="{1E9247ED-0312-46DA-9805-EB7A3EA44483}"/>
</file>

<file path=customXml/itemProps3.xml><?xml version="1.0" encoding="utf-8"?>
<ds:datastoreItem xmlns:ds="http://schemas.openxmlformats.org/officeDocument/2006/customXml" ds:itemID="{CA6C3472-3E1A-4742-B8B3-72BA92A6E623}"/>
</file>

<file path=customXml/itemProps4.xml><?xml version="1.0" encoding="utf-8"?>
<ds:datastoreItem xmlns:ds="http://schemas.openxmlformats.org/officeDocument/2006/customXml" ds:itemID="{548597FE-8B0B-4E61-BC8D-0775293A86FC}"/>
</file>

<file path=docProps/app.xml><?xml version="1.0" encoding="utf-8"?>
<Properties xmlns="http://schemas.openxmlformats.org/officeDocument/2006/extended-properties" xmlns:vt="http://schemas.openxmlformats.org/officeDocument/2006/docPropsVTypes">
  <Template>Normal.dotm</Template>
  <TotalTime>4</TotalTime>
  <Pages>10</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Maggie (she/her)</dc:creator>
  <cp:keywords/>
  <dc:description/>
  <cp:lastModifiedBy>Alexander, Maggie (she/her)</cp:lastModifiedBy>
  <cp:revision>3</cp:revision>
  <dcterms:created xsi:type="dcterms:W3CDTF">2022-08-17T20:10:00Z</dcterms:created>
  <dcterms:modified xsi:type="dcterms:W3CDTF">2022-08-17T21:50:00Z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2578ee-155b-4d7a-af96-95fe7c4d21be_Enabled">
    <vt:lpwstr>true</vt:lpwstr>
  </property>
  <property fmtid="{D5CDD505-2E9C-101B-9397-08002B2CF9AE}" pid="3" name="MSIP_Label_af2578ee-155b-4d7a-af96-95fe7c4d21be_SetDate">
    <vt:lpwstr>2022-08-17T21:50:05Z</vt:lpwstr>
  </property>
  <property fmtid="{D5CDD505-2E9C-101B-9397-08002B2CF9AE}" pid="4" name="MSIP_Label_af2578ee-155b-4d7a-af96-95fe7c4d21be_Method">
    <vt:lpwstr>Privileged</vt:lpwstr>
  </property>
  <property fmtid="{D5CDD505-2E9C-101B-9397-08002B2CF9AE}" pid="5" name="MSIP_Label_af2578ee-155b-4d7a-af96-95fe7c4d21be_Name">
    <vt:lpwstr>Public</vt:lpwstr>
  </property>
  <property fmtid="{D5CDD505-2E9C-101B-9397-08002B2CF9AE}" pid="6" name="MSIP_Label_af2578ee-155b-4d7a-af96-95fe7c4d21be_SiteId">
    <vt:lpwstr>44ae661a-ece6-41aa-bc96-7c2c85a08941</vt:lpwstr>
  </property>
  <property fmtid="{D5CDD505-2E9C-101B-9397-08002B2CF9AE}" pid="7" name="MSIP_Label_af2578ee-155b-4d7a-af96-95fe7c4d21be_ActionId">
    <vt:lpwstr>8550b920-c0f6-4a2b-bfdd-09741b607bde</vt:lpwstr>
  </property>
  <property fmtid="{D5CDD505-2E9C-101B-9397-08002B2CF9AE}" pid="8" name="MSIP_Label_af2578ee-155b-4d7a-af96-95fe7c4d21be_ContentBits">
    <vt:lpwstr>3</vt:lpwstr>
  </property>
  <property fmtid="{D5CDD505-2E9C-101B-9397-08002B2CF9AE}" pid="9" name="ContentTypeId">
    <vt:lpwstr>0x0101009184C22E763A5046B08E25C1110C9BD2</vt:lpwstr>
  </property>
</Properties>
</file>